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5A" w:rsidRPr="00FA375A" w:rsidRDefault="00FA375A" w:rsidP="00FA375A">
      <w:pPr>
        <w:spacing w:after="0" w:line="293" w:lineRule="atLeast"/>
        <w:rPr>
          <w:rFonts w:ascii="Arial" w:eastAsia="Times New Roman" w:hAnsi="Arial" w:cs="Arial"/>
          <w:color w:val="000000"/>
          <w:sz w:val="23"/>
          <w:szCs w:val="23"/>
          <w:lang w:eastAsia="ru-RU"/>
        </w:rPr>
      </w:pPr>
    </w:p>
    <w:p w:rsidR="00600805" w:rsidRDefault="00600805" w:rsidP="00600805">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Общие положения</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0" w:name="101469"/>
      <w:bookmarkStart w:id="1" w:name="101470"/>
      <w:bookmarkEnd w:id="0"/>
      <w:bookmarkEnd w:id="1"/>
      <w:r>
        <w:rPr>
          <w:rFonts w:ascii="Arial" w:hAnsi="Arial" w:cs="Arial"/>
          <w:color w:val="000000"/>
          <w:sz w:val="23"/>
          <w:szCs w:val="23"/>
        </w:rPr>
        <w:t>477. Баллоны должны быть укомплектованы вентилями, плотно ввернутыми в отверстия горловины или в расходно-наполнительные штуцера у специальных баллонов, не имеющих горловины.</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2" w:name="101471"/>
      <w:bookmarkEnd w:id="2"/>
      <w:r>
        <w:rPr>
          <w:rFonts w:ascii="Arial" w:hAnsi="Arial" w:cs="Arial"/>
          <w:color w:val="000000"/>
          <w:sz w:val="23"/>
          <w:szCs w:val="23"/>
        </w:rPr>
        <w:t>478.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3" w:name="101472"/>
      <w:bookmarkEnd w:id="3"/>
      <w:r>
        <w:rPr>
          <w:rFonts w:ascii="Arial" w:hAnsi="Arial" w:cs="Arial"/>
          <w:color w:val="000000"/>
          <w:sz w:val="23"/>
          <w:szCs w:val="23"/>
        </w:rPr>
        <w:t>479.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4" w:name="101473"/>
      <w:bookmarkEnd w:id="4"/>
      <w:r>
        <w:rPr>
          <w:rFonts w:ascii="Arial" w:hAnsi="Arial" w:cs="Arial"/>
          <w:color w:val="000000"/>
          <w:sz w:val="23"/>
          <w:szCs w:val="23"/>
        </w:rPr>
        <w:t>480. Вентили в баллонах для кислорода должны ввертываться с применением уплотняющих материалов, возгорание которых в среде кислорода исключено.</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5" w:name="000393"/>
      <w:bookmarkStart w:id="6" w:name="101474"/>
      <w:bookmarkStart w:id="7" w:name="101475"/>
      <w:bookmarkStart w:id="8" w:name="101476"/>
      <w:bookmarkStart w:id="9" w:name="101477"/>
      <w:bookmarkEnd w:id="5"/>
      <w:bookmarkEnd w:id="6"/>
      <w:bookmarkEnd w:id="7"/>
      <w:bookmarkEnd w:id="8"/>
      <w:bookmarkEnd w:id="9"/>
      <w:r>
        <w:rPr>
          <w:rFonts w:ascii="Arial" w:hAnsi="Arial" w:cs="Arial"/>
          <w:color w:val="000000"/>
          <w:sz w:val="23"/>
          <w:szCs w:val="23"/>
        </w:rPr>
        <w:t>481.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0" w:name="000394"/>
      <w:bookmarkEnd w:id="10"/>
      <w:proofErr w:type="gramStart"/>
      <w:r>
        <w:rPr>
          <w:rFonts w:ascii="Arial" w:hAnsi="Arial" w:cs="Arial"/>
          <w:color w:val="000000"/>
          <w:sz w:val="23"/>
          <w:szCs w:val="23"/>
        </w:rPr>
        <w:t>а) сведения, подлежащие нанесению в соответствии с требованиями </w:t>
      </w:r>
      <w:hyperlink r:id="rId4" w:history="1">
        <w:r>
          <w:rPr>
            <w:rStyle w:val="a3"/>
            <w:rFonts w:ascii="Arial" w:hAnsi="Arial" w:cs="Arial"/>
            <w:color w:val="8859A8"/>
            <w:sz w:val="23"/>
            <w:szCs w:val="23"/>
            <w:bdr w:val="none" w:sz="0" w:space="0" w:color="auto" w:frame="1"/>
          </w:rPr>
          <w:t>ТР ТС 032/2013</w:t>
        </w:r>
      </w:hyperlink>
      <w:r>
        <w:rPr>
          <w:rFonts w:ascii="Arial" w:hAnsi="Arial" w:cs="Arial"/>
          <w:color w:val="000000"/>
          <w:sz w:val="23"/>
          <w:szCs w:val="23"/>
        </w:rPr>
        <w:t>,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w:t>
      </w:r>
      <w:hyperlink r:id="rId5" w:history="1">
        <w:r>
          <w:rPr>
            <w:rStyle w:val="a3"/>
            <w:rFonts w:ascii="Arial" w:hAnsi="Arial" w:cs="Arial"/>
            <w:color w:val="8859A8"/>
            <w:sz w:val="23"/>
            <w:szCs w:val="23"/>
            <w:bdr w:val="none" w:sz="0" w:space="0" w:color="auto" w:frame="1"/>
          </w:rPr>
          <w:t>(ТР ТС 018/2011)</w:t>
        </w:r>
      </w:hyperlink>
      <w:r>
        <w:rPr>
          <w:rFonts w:ascii="Arial" w:hAnsi="Arial" w:cs="Arial"/>
          <w:color w:val="000000"/>
          <w:sz w:val="23"/>
          <w:szCs w:val="23"/>
        </w:rPr>
        <w:t>, утвержденного Решением Комиссии Таможенного союза от 9 декабря 2011 г. N 877 (Официальный сайт Комиссии Таможенного союза http://www</w:t>
      </w:r>
      <w:proofErr w:type="gramEnd"/>
      <w:r>
        <w:rPr>
          <w:rFonts w:ascii="Arial" w:hAnsi="Arial" w:cs="Arial"/>
          <w:color w:val="000000"/>
          <w:sz w:val="23"/>
          <w:szCs w:val="23"/>
        </w:rPr>
        <w:t>.</w:t>
      </w:r>
      <w:proofErr w:type="gramStart"/>
      <w:r>
        <w:rPr>
          <w:rFonts w:ascii="Arial" w:hAnsi="Arial" w:cs="Arial"/>
          <w:color w:val="000000"/>
          <w:sz w:val="23"/>
          <w:szCs w:val="23"/>
        </w:rPr>
        <w:t>tsouz.ru/, 15.12.2011);".</w:t>
      </w:r>
      <w:proofErr w:type="gramEnd"/>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1" w:name="000395"/>
      <w:bookmarkEnd w:id="11"/>
      <w:r>
        <w:rPr>
          <w:rFonts w:ascii="Arial" w:hAnsi="Arial" w:cs="Arial"/>
          <w:color w:val="000000"/>
          <w:sz w:val="23"/>
          <w:szCs w:val="23"/>
        </w:rPr>
        <w:t>б) дата проведенного и следующего технического освидетельствования баллона;</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2" w:name="000396"/>
      <w:bookmarkEnd w:id="12"/>
      <w:r>
        <w:rPr>
          <w:rFonts w:ascii="Arial" w:hAnsi="Arial" w:cs="Arial"/>
          <w:color w:val="000000"/>
          <w:sz w:val="23"/>
          <w:szCs w:val="23"/>
        </w:rPr>
        <w:t>в) клеймо организации (индивидуального предпринимателя), проводившей техническое освидетельствование.</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3" w:name="000397"/>
      <w:bookmarkEnd w:id="13"/>
      <w:r>
        <w:rPr>
          <w:rFonts w:ascii="Arial" w:hAnsi="Arial" w:cs="Arial"/>
          <w:color w:val="000000"/>
          <w:sz w:val="23"/>
          <w:szCs w:val="23"/>
        </w:rPr>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4" w:name="000398"/>
      <w:bookmarkEnd w:id="14"/>
      <w:r>
        <w:rPr>
          <w:rFonts w:ascii="Arial" w:hAnsi="Arial" w:cs="Arial"/>
          <w:color w:val="000000"/>
          <w:sz w:val="23"/>
          <w:szCs w:val="23"/>
        </w:rPr>
        <w:t>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5" w:name="101478"/>
      <w:bookmarkEnd w:id="15"/>
      <w:r>
        <w:rPr>
          <w:rFonts w:ascii="Arial" w:hAnsi="Arial" w:cs="Arial"/>
          <w:color w:val="000000"/>
          <w:sz w:val="23"/>
          <w:szCs w:val="23"/>
        </w:rPr>
        <w:t>482.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6" w:name="101479"/>
      <w:bookmarkEnd w:id="16"/>
      <w:r>
        <w:rPr>
          <w:rFonts w:ascii="Arial" w:hAnsi="Arial" w:cs="Arial"/>
          <w:color w:val="000000"/>
          <w:sz w:val="23"/>
          <w:szCs w:val="23"/>
        </w:rP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7" w:name="101480"/>
      <w:bookmarkEnd w:id="17"/>
      <w:r>
        <w:rPr>
          <w:rFonts w:ascii="Arial" w:hAnsi="Arial" w:cs="Arial"/>
          <w:color w:val="000000"/>
          <w:sz w:val="23"/>
          <w:szCs w:val="23"/>
        </w:rPr>
        <w:t>483.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w:t>
      </w:r>
      <w:hyperlink r:id="rId6" w:history="1">
        <w:proofErr w:type="gramStart"/>
        <w:r>
          <w:rPr>
            <w:rStyle w:val="a3"/>
            <w:rFonts w:ascii="Arial" w:hAnsi="Arial" w:cs="Arial"/>
            <w:color w:val="8859A8"/>
            <w:sz w:val="23"/>
            <w:szCs w:val="23"/>
            <w:bdr w:val="none" w:sz="0" w:space="0" w:color="auto" w:frame="1"/>
          </w:rPr>
          <w:t>ТР</w:t>
        </w:r>
        <w:proofErr w:type="gramEnd"/>
        <w:r>
          <w:rPr>
            <w:rStyle w:val="a3"/>
            <w:rFonts w:ascii="Arial" w:hAnsi="Arial" w:cs="Arial"/>
            <w:color w:val="8859A8"/>
            <w:sz w:val="23"/>
            <w:szCs w:val="23"/>
            <w:bdr w:val="none" w:sz="0" w:space="0" w:color="auto" w:frame="1"/>
          </w:rPr>
          <w:t xml:space="preserve"> ТС 032/2013</w:t>
        </w:r>
      </w:hyperlink>
      <w:r>
        <w:rPr>
          <w:rFonts w:ascii="Arial" w:hAnsi="Arial" w:cs="Arial"/>
          <w:color w:val="000000"/>
          <w:sz w:val="23"/>
          <w:szCs w:val="23"/>
        </w:rPr>
        <w:t>.</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8" w:name="101481"/>
      <w:bookmarkEnd w:id="18"/>
      <w:r>
        <w:rPr>
          <w:rFonts w:ascii="Arial" w:hAnsi="Arial" w:cs="Arial"/>
          <w:color w:val="000000"/>
          <w:sz w:val="23"/>
          <w:szCs w:val="23"/>
        </w:rP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hyperlink r:id="rId7" w:history="1">
        <w:proofErr w:type="gramStart"/>
        <w:r>
          <w:rPr>
            <w:rStyle w:val="a3"/>
            <w:rFonts w:ascii="Arial" w:hAnsi="Arial" w:cs="Arial"/>
            <w:color w:val="8859A8"/>
            <w:sz w:val="23"/>
            <w:szCs w:val="23"/>
            <w:bdr w:val="none" w:sz="0" w:space="0" w:color="auto" w:frame="1"/>
          </w:rPr>
          <w:t>ТР</w:t>
        </w:r>
        <w:proofErr w:type="gramEnd"/>
        <w:r>
          <w:rPr>
            <w:rStyle w:val="a3"/>
            <w:rFonts w:ascii="Arial" w:hAnsi="Arial" w:cs="Arial"/>
            <w:color w:val="8859A8"/>
            <w:sz w:val="23"/>
            <w:szCs w:val="23"/>
            <w:bdr w:val="none" w:sz="0" w:space="0" w:color="auto" w:frame="1"/>
          </w:rPr>
          <w:t xml:space="preserve"> ТС 032/2013</w:t>
        </w:r>
      </w:hyperlink>
      <w:r>
        <w:rPr>
          <w:rFonts w:ascii="Arial" w:hAnsi="Arial" w:cs="Arial"/>
          <w:color w:val="000000"/>
          <w:sz w:val="23"/>
          <w:szCs w:val="23"/>
        </w:rPr>
        <w:t xml:space="preserve">, </w:t>
      </w:r>
      <w:r>
        <w:rPr>
          <w:rFonts w:ascii="Arial" w:hAnsi="Arial" w:cs="Arial"/>
          <w:color w:val="000000"/>
          <w:sz w:val="23"/>
          <w:szCs w:val="23"/>
        </w:rPr>
        <w:lastRenderedPageBreak/>
        <w:t>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19" w:name="101482"/>
      <w:bookmarkEnd w:id="19"/>
      <w:r>
        <w:rPr>
          <w:rFonts w:ascii="Arial" w:hAnsi="Arial" w:cs="Arial"/>
          <w:color w:val="000000"/>
          <w:sz w:val="23"/>
          <w:szCs w:val="23"/>
        </w:rPr>
        <w:t>Стационарно установленные баллоны вместимостью более 100 л допускается окрашивать в иные цвета с нанесением надписей и маркировки в соответствии с проектной документацией и руководством (инструкцией) по эксплуатации.</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20" w:name="101483"/>
      <w:bookmarkEnd w:id="20"/>
      <w:r>
        <w:rPr>
          <w:rFonts w:ascii="Arial" w:hAnsi="Arial" w:cs="Arial"/>
          <w:color w:val="000000"/>
          <w:sz w:val="23"/>
          <w:szCs w:val="23"/>
        </w:rPr>
        <w:t>484.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21" w:name="000399"/>
      <w:bookmarkStart w:id="22" w:name="101484"/>
      <w:bookmarkEnd w:id="21"/>
      <w:bookmarkEnd w:id="22"/>
      <w:r>
        <w:rPr>
          <w:rFonts w:ascii="Arial" w:hAnsi="Arial" w:cs="Arial"/>
          <w:color w:val="000000"/>
          <w:sz w:val="23"/>
          <w:szCs w:val="23"/>
        </w:rPr>
        <w:t>485.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23" w:name="000400"/>
      <w:bookmarkEnd w:id="23"/>
      <w:r>
        <w:rPr>
          <w:rFonts w:ascii="Arial" w:hAnsi="Arial" w:cs="Arial"/>
          <w:color w:val="000000"/>
          <w:sz w:val="23"/>
          <w:szCs w:val="23"/>
        </w:rPr>
        <w:t xml:space="preserve">Возможность, условия и срок эксплуатации баллонов специального назначения, конструкция которых определена </w:t>
      </w:r>
      <w:proofErr w:type="gramStart"/>
      <w:r>
        <w:rPr>
          <w:rFonts w:ascii="Arial" w:hAnsi="Arial" w:cs="Arial"/>
          <w:color w:val="000000"/>
          <w:sz w:val="23"/>
          <w:szCs w:val="23"/>
        </w:rPr>
        <w:t>индивидуальным проектом</w:t>
      </w:r>
      <w:proofErr w:type="gramEnd"/>
      <w:r>
        <w:rPr>
          <w:rFonts w:ascii="Arial" w:hAnsi="Arial" w:cs="Arial"/>
          <w:color w:val="000000"/>
          <w:sz w:val="23"/>
          <w:szCs w:val="23"/>
        </w:rPr>
        <w:t xml:space="preserve">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24" w:name="000401"/>
      <w:bookmarkEnd w:id="24"/>
      <w:proofErr w:type="gramStart"/>
      <w:r>
        <w:rPr>
          <w:rFonts w:ascii="Arial" w:hAnsi="Arial" w:cs="Arial"/>
          <w:color w:val="000000"/>
          <w:sz w:val="23"/>
          <w:szCs w:val="23"/>
        </w:rPr>
        <w:t>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w:t>
      </w:r>
      <w:proofErr w:type="gramEnd"/>
      <w:r>
        <w:rPr>
          <w:rFonts w:ascii="Arial" w:hAnsi="Arial" w:cs="Arial"/>
          <w:color w:val="000000"/>
          <w:sz w:val="23"/>
          <w:szCs w:val="23"/>
        </w:rPr>
        <w:t xml:space="preserve"> в руководстве (инструкции) по эксплуатации и (или) методике проведения технического освидетельствования (диагностирования).</w:t>
      </w:r>
    </w:p>
    <w:p w:rsidR="00600805" w:rsidRDefault="00600805" w:rsidP="00600805">
      <w:pPr>
        <w:pStyle w:val="pboth"/>
        <w:spacing w:before="0" w:beforeAutospacing="0" w:after="0" w:afterAutospacing="0" w:line="293" w:lineRule="atLeast"/>
        <w:rPr>
          <w:rFonts w:ascii="Arial" w:hAnsi="Arial" w:cs="Arial"/>
          <w:color w:val="000000"/>
          <w:sz w:val="23"/>
          <w:szCs w:val="23"/>
        </w:rPr>
      </w:pPr>
      <w:bookmarkStart w:id="25" w:name="000402"/>
      <w:bookmarkEnd w:id="25"/>
      <w:r>
        <w:rPr>
          <w:rFonts w:ascii="Arial" w:hAnsi="Arial" w:cs="Arial"/>
          <w:color w:val="000000"/>
          <w:sz w:val="23"/>
          <w:szCs w:val="23"/>
        </w:rPr>
        <w:t xml:space="preserve">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w:t>
      </w:r>
      <w:proofErr w:type="spellStart"/>
      <w:r>
        <w:rPr>
          <w:rFonts w:ascii="Arial" w:hAnsi="Arial" w:cs="Arial"/>
          <w:color w:val="000000"/>
          <w:sz w:val="23"/>
          <w:szCs w:val="23"/>
        </w:rPr>
        <w:t>Ростехнадзором</w:t>
      </w:r>
      <w:proofErr w:type="spellEnd"/>
      <w:r>
        <w:rPr>
          <w:rFonts w:ascii="Arial" w:hAnsi="Arial" w:cs="Arial"/>
          <w:color w:val="000000"/>
          <w:sz w:val="23"/>
          <w:szCs w:val="23"/>
        </w:rPr>
        <w:t>.</w:t>
      </w:r>
    </w:p>
    <w:p w:rsidR="00FA375A" w:rsidRPr="00FA375A" w:rsidRDefault="00FA375A" w:rsidP="00FA375A">
      <w:pPr>
        <w:spacing w:after="0" w:line="351" w:lineRule="atLeast"/>
        <w:outlineLvl w:val="0"/>
        <w:rPr>
          <w:rFonts w:ascii="Arial" w:eastAsia="Times New Roman" w:hAnsi="Arial" w:cs="Arial"/>
          <w:b/>
          <w:bCs/>
          <w:color w:val="333333"/>
          <w:kern w:val="36"/>
          <w:sz w:val="27"/>
          <w:szCs w:val="27"/>
          <w:lang w:eastAsia="ru-RU"/>
        </w:rPr>
      </w:pPr>
      <w:r w:rsidRPr="00FA375A">
        <w:rPr>
          <w:rFonts w:ascii="Arial" w:eastAsia="Times New Roman" w:hAnsi="Arial" w:cs="Arial"/>
          <w:b/>
          <w:bCs/>
          <w:color w:val="333333"/>
          <w:kern w:val="36"/>
          <w:sz w:val="27"/>
          <w:szCs w:val="27"/>
          <w:lang w:eastAsia="ru-RU"/>
        </w:rPr>
        <w:t>Освидетельствование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26" w:name="101485"/>
      <w:bookmarkStart w:id="27" w:name="101486"/>
      <w:bookmarkEnd w:id="26"/>
      <w:bookmarkEnd w:id="27"/>
      <w:r w:rsidRPr="00FA375A">
        <w:rPr>
          <w:rFonts w:ascii="Arial" w:eastAsia="Times New Roman" w:hAnsi="Arial" w:cs="Arial"/>
          <w:color w:val="000000"/>
          <w:sz w:val="23"/>
          <w:szCs w:val="23"/>
          <w:lang w:eastAsia="ru-RU"/>
        </w:rPr>
        <w:t>486.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28" w:name="000403"/>
      <w:bookmarkStart w:id="29" w:name="101487"/>
      <w:bookmarkEnd w:id="28"/>
      <w:bookmarkEnd w:id="29"/>
      <w:proofErr w:type="gramStart"/>
      <w:r w:rsidRPr="00FA375A">
        <w:rPr>
          <w:rFonts w:ascii="Arial" w:eastAsia="Times New Roman" w:hAnsi="Arial" w:cs="Arial"/>
          <w:color w:val="000000"/>
          <w:sz w:val="23"/>
          <w:szCs w:val="23"/>
          <w:lang w:eastAsia="ru-RU"/>
        </w:rPr>
        <w:t>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w:t>
      </w:r>
      <w:proofErr w:type="gramEnd"/>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0" w:name="101488"/>
      <w:bookmarkEnd w:id="30"/>
      <w:r w:rsidRPr="00FA375A">
        <w:rPr>
          <w:rFonts w:ascii="Arial" w:eastAsia="Times New Roman" w:hAnsi="Arial" w:cs="Arial"/>
          <w:color w:val="000000"/>
          <w:sz w:val="23"/>
          <w:szCs w:val="23"/>
          <w:lang w:eastAsia="ru-RU"/>
        </w:rPr>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1" w:name="101489"/>
      <w:bookmarkEnd w:id="31"/>
      <w:r w:rsidRPr="00FA375A">
        <w:rPr>
          <w:rFonts w:ascii="Arial" w:eastAsia="Times New Roman" w:hAnsi="Arial" w:cs="Arial"/>
          <w:color w:val="000000"/>
          <w:sz w:val="23"/>
          <w:szCs w:val="23"/>
          <w:lang w:eastAsia="ru-RU"/>
        </w:rPr>
        <w:t>в) клейма с индивидуальным шифром;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2" w:name="000404"/>
      <w:bookmarkStart w:id="33" w:name="101490"/>
      <w:bookmarkEnd w:id="32"/>
      <w:bookmarkEnd w:id="33"/>
      <w:r w:rsidRPr="00FA375A">
        <w:rPr>
          <w:rFonts w:ascii="Arial" w:eastAsia="Times New Roman" w:hAnsi="Arial" w:cs="Arial"/>
          <w:color w:val="000000"/>
          <w:sz w:val="23"/>
          <w:szCs w:val="23"/>
          <w:lang w:eastAsia="ru-RU"/>
        </w:rPr>
        <w:lastRenderedPageBreak/>
        <w:t xml:space="preserve">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w:t>
      </w:r>
      <w:proofErr w:type="gramStart"/>
      <w:r w:rsidRPr="00FA375A">
        <w:rPr>
          <w:rFonts w:ascii="Arial" w:eastAsia="Times New Roman" w:hAnsi="Arial" w:cs="Arial"/>
          <w:color w:val="000000"/>
          <w:sz w:val="23"/>
          <w:szCs w:val="23"/>
          <w:lang w:eastAsia="ru-RU"/>
        </w:rPr>
        <w:t>методик разработчика проекта конструкции баллона</w:t>
      </w:r>
      <w:proofErr w:type="gramEnd"/>
      <w:r w:rsidRPr="00FA375A">
        <w:rPr>
          <w:rFonts w:ascii="Arial" w:eastAsia="Times New Roman" w:hAnsi="Arial" w:cs="Arial"/>
          <w:color w:val="000000"/>
          <w:sz w:val="23"/>
          <w:szCs w:val="23"/>
          <w:lang w:eastAsia="ru-RU"/>
        </w:rPr>
        <w:t>.</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4" w:name="000405"/>
      <w:bookmarkStart w:id="35" w:name="101491"/>
      <w:bookmarkEnd w:id="34"/>
      <w:bookmarkEnd w:id="35"/>
      <w:r w:rsidRPr="00FA375A">
        <w:rPr>
          <w:rFonts w:ascii="Arial" w:eastAsia="Times New Roman" w:hAnsi="Arial" w:cs="Arial"/>
          <w:color w:val="000000"/>
          <w:sz w:val="23"/>
          <w:szCs w:val="23"/>
          <w:lang w:eastAsia="ru-RU"/>
        </w:rPr>
        <w:t xml:space="preserve">487. </w:t>
      </w:r>
      <w:proofErr w:type="gramStart"/>
      <w:r w:rsidRPr="00FA375A">
        <w:rPr>
          <w:rFonts w:ascii="Arial" w:eastAsia="Times New Roman" w:hAnsi="Arial" w:cs="Arial"/>
          <w:color w:val="000000"/>
          <w:sz w:val="23"/>
          <w:szCs w:val="23"/>
          <w:lang w:eastAsia="ru-RU"/>
        </w:rPr>
        <w:t xml:space="preserve">Шифр клейма присваивает территориальный орган </w:t>
      </w:r>
      <w:proofErr w:type="spellStart"/>
      <w:r w:rsidRPr="00FA375A">
        <w:rPr>
          <w:rFonts w:ascii="Arial" w:eastAsia="Times New Roman" w:hAnsi="Arial" w:cs="Arial"/>
          <w:color w:val="000000"/>
          <w:sz w:val="23"/>
          <w:szCs w:val="23"/>
          <w:lang w:eastAsia="ru-RU"/>
        </w:rPr>
        <w:t>Ростехнадзора</w:t>
      </w:r>
      <w:proofErr w:type="spellEnd"/>
      <w:r w:rsidRPr="00FA375A">
        <w:rPr>
          <w:rFonts w:ascii="Arial" w:eastAsia="Times New Roman" w:hAnsi="Arial" w:cs="Arial"/>
          <w:color w:val="000000"/>
          <w:sz w:val="23"/>
          <w:szCs w:val="23"/>
          <w:lang w:eastAsia="ru-RU"/>
        </w:rPr>
        <w:t xml:space="preserve">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w:t>
      </w:r>
      <w:proofErr w:type="gramEnd"/>
      <w:r w:rsidRPr="00FA375A">
        <w:rPr>
          <w:rFonts w:ascii="Arial" w:eastAsia="Times New Roman" w:hAnsi="Arial" w:cs="Arial"/>
          <w:color w:val="000000"/>
          <w:sz w:val="23"/>
          <w:szCs w:val="23"/>
          <w:lang w:eastAsia="ru-RU"/>
        </w:rPr>
        <w:t xml:space="preserve"> </w:t>
      </w:r>
      <w:proofErr w:type="gramStart"/>
      <w:r w:rsidRPr="00FA375A">
        <w:rPr>
          <w:rFonts w:ascii="Arial" w:eastAsia="Times New Roman" w:hAnsi="Arial" w:cs="Arial"/>
          <w:color w:val="000000"/>
          <w:sz w:val="23"/>
          <w:szCs w:val="23"/>
          <w:lang w:eastAsia="ru-RU"/>
        </w:rPr>
        <w:t>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roofErr w:type="gramEnd"/>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6" w:name="101492"/>
      <w:bookmarkEnd w:id="36"/>
      <w:r w:rsidRPr="00FA375A">
        <w:rPr>
          <w:rFonts w:ascii="Arial" w:eastAsia="Times New Roman" w:hAnsi="Arial" w:cs="Arial"/>
          <w:color w:val="000000"/>
          <w:sz w:val="23"/>
          <w:szCs w:val="23"/>
          <w:lang w:eastAsia="ru-RU"/>
        </w:rPr>
        <w:t>488.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7" w:name="101493"/>
      <w:bookmarkEnd w:id="37"/>
      <w:r w:rsidRPr="00FA375A">
        <w:rPr>
          <w:rFonts w:ascii="Arial" w:eastAsia="Times New Roman" w:hAnsi="Arial" w:cs="Arial"/>
          <w:color w:val="000000"/>
          <w:sz w:val="23"/>
          <w:szCs w:val="23"/>
          <w:lang w:eastAsia="ru-RU"/>
        </w:rPr>
        <w:t xml:space="preserve">489. При прекращении организацией (индивидуальным предпринимателем) освидетельствования </w:t>
      </w:r>
      <w:proofErr w:type="gramStart"/>
      <w:r w:rsidRPr="00FA375A">
        <w:rPr>
          <w:rFonts w:ascii="Arial" w:eastAsia="Times New Roman" w:hAnsi="Arial" w:cs="Arial"/>
          <w:color w:val="000000"/>
          <w:sz w:val="23"/>
          <w:szCs w:val="23"/>
          <w:lang w:eastAsia="ru-RU"/>
        </w:rPr>
        <w:t>баллонов</w:t>
      </w:r>
      <w:proofErr w:type="gramEnd"/>
      <w:r w:rsidRPr="00FA375A">
        <w:rPr>
          <w:rFonts w:ascii="Arial" w:eastAsia="Times New Roman" w:hAnsi="Arial" w:cs="Arial"/>
          <w:color w:val="000000"/>
          <w:sz w:val="23"/>
          <w:szCs w:val="23"/>
          <w:lang w:eastAsia="ru-RU"/>
        </w:rPr>
        <w:t xml:space="preserve"> оставшиеся клейма с шифрами уничтожаются организацией (индивидуальным предпринимателем) по акту, один экземпляр которого представляется в </w:t>
      </w:r>
      <w:proofErr w:type="spellStart"/>
      <w:r w:rsidRPr="00FA375A">
        <w:rPr>
          <w:rFonts w:ascii="Arial" w:eastAsia="Times New Roman" w:hAnsi="Arial" w:cs="Arial"/>
          <w:color w:val="000000"/>
          <w:sz w:val="23"/>
          <w:szCs w:val="23"/>
          <w:lang w:eastAsia="ru-RU"/>
        </w:rPr>
        <w:t>Ростехнадзор</w:t>
      </w:r>
      <w:proofErr w:type="spellEnd"/>
      <w:r w:rsidRPr="00FA375A">
        <w:rPr>
          <w:rFonts w:ascii="Arial" w:eastAsia="Times New Roman" w:hAnsi="Arial" w:cs="Arial"/>
          <w:color w:val="000000"/>
          <w:sz w:val="23"/>
          <w:szCs w:val="23"/>
          <w:lang w:eastAsia="ru-RU"/>
        </w:rPr>
        <w:t>, присвоивший шифр клейма.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38" w:name="000406"/>
      <w:bookmarkStart w:id="39" w:name="101494"/>
      <w:bookmarkEnd w:id="38"/>
      <w:bookmarkEnd w:id="39"/>
      <w:r w:rsidRPr="00FA375A">
        <w:rPr>
          <w:rFonts w:ascii="Arial" w:eastAsia="Times New Roman" w:hAnsi="Arial" w:cs="Arial"/>
          <w:color w:val="000000"/>
          <w:sz w:val="23"/>
          <w:szCs w:val="23"/>
          <w:lang w:eastAsia="ru-RU"/>
        </w:rPr>
        <w:t xml:space="preserve">490. </w:t>
      </w:r>
      <w:proofErr w:type="gramStart"/>
      <w:r w:rsidRPr="00FA375A">
        <w:rPr>
          <w:rFonts w:ascii="Arial" w:eastAsia="Times New Roman" w:hAnsi="Arial" w:cs="Arial"/>
          <w:color w:val="000000"/>
          <w:sz w:val="23"/>
          <w:szCs w:val="23"/>
          <w:lang w:eastAsia="ru-RU"/>
        </w:rPr>
        <w:t>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"З", "Ё", "Й", "О", "Х", "Ч", "Ъ", "Ы", "Ь"), а также заглавных букв латинского алфавита "F", "L", "N", "R", "S", "U", "V", "W", "Z".</w:t>
      </w:r>
      <w:proofErr w:type="gramEnd"/>
      <w:r w:rsidRPr="00FA375A">
        <w:rPr>
          <w:rFonts w:ascii="Arial" w:eastAsia="Times New Roman" w:hAnsi="Arial" w:cs="Arial"/>
          <w:color w:val="000000"/>
          <w:sz w:val="23"/>
          <w:szCs w:val="23"/>
          <w:lang w:eastAsia="ru-RU"/>
        </w:rPr>
        <w:t xml:space="preserve">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0" w:name="000407"/>
      <w:bookmarkEnd w:id="40"/>
      <w:proofErr w:type="gramStart"/>
      <w:r w:rsidRPr="00FA375A">
        <w:rPr>
          <w:rFonts w:ascii="Arial" w:eastAsia="Times New Roman" w:hAnsi="Arial" w:cs="Arial"/>
          <w:color w:val="000000"/>
          <w:sz w:val="23"/>
          <w:szCs w:val="23"/>
          <w:lang w:eastAsia="ru-RU"/>
        </w:rPr>
        <w:t xml:space="preserve">Шифры клейм, присваиваемые организации, планирующей осуществлять деятельность по освидетельствованию баллонов, подведомственной иному </w:t>
      </w:r>
      <w:r w:rsidRPr="00FA375A">
        <w:rPr>
          <w:rFonts w:ascii="Arial" w:eastAsia="Times New Roman" w:hAnsi="Arial" w:cs="Arial"/>
          <w:color w:val="000000"/>
          <w:sz w:val="23"/>
          <w:szCs w:val="23"/>
          <w:lang w:eastAsia="ru-RU"/>
        </w:rPr>
        <w:lastRenderedPageBreak/>
        <w:t>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"MW") и цифровую часть из цифр от 1 до 9 (пример шифра:</w:t>
      </w:r>
      <w:proofErr w:type="gramEnd"/>
      <w:r w:rsidRPr="00FA375A">
        <w:rPr>
          <w:rFonts w:ascii="Arial" w:eastAsia="Times New Roman" w:hAnsi="Arial" w:cs="Arial"/>
          <w:color w:val="000000"/>
          <w:sz w:val="23"/>
          <w:szCs w:val="23"/>
          <w:lang w:eastAsia="ru-RU"/>
        </w:rPr>
        <w:t xml:space="preserve"> </w:t>
      </w:r>
      <w:proofErr w:type="gramStart"/>
      <w:r w:rsidRPr="00FA375A">
        <w:rPr>
          <w:rFonts w:ascii="Arial" w:eastAsia="Times New Roman" w:hAnsi="Arial" w:cs="Arial"/>
          <w:color w:val="000000"/>
          <w:sz w:val="23"/>
          <w:szCs w:val="23"/>
          <w:lang w:eastAsia="ru-RU"/>
        </w:rPr>
        <w:t xml:space="preserve">MW1), выделяемые </w:t>
      </w:r>
      <w:proofErr w:type="spellStart"/>
      <w:r w:rsidRPr="00FA375A">
        <w:rPr>
          <w:rFonts w:ascii="Arial" w:eastAsia="Times New Roman" w:hAnsi="Arial" w:cs="Arial"/>
          <w:color w:val="000000"/>
          <w:sz w:val="23"/>
          <w:szCs w:val="23"/>
          <w:lang w:eastAsia="ru-RU"/>
        </w:rPr>
        <w:t>Ростехнадзором</w:t>
      </w:r>
      <w:proofErr w:type="spellEnd"/>
      <w:r w:rsidRPr="00FA375A">
        <w:rPr>
          <w:rFonts w:ascii="Arial" w:eastAsia="Times New Roman" w:hAnsi="Arial" w:cs="Arial"/>
          <w:color w:val="000000"/>
          <w:sz w:val="23"/>
          <w:szCs w:val="23"/>
          <w:lang w:eastAsia="ru-RU"/>
        </w:rPr>
        <w:t xml:space="preserve"> индивидуально конкретному органу исполнительной власти в области промышленной безопасности.</w:t>
      </w:r>
      <w:proofErr w:type="gramEnd"/>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1" w:name="000408"/>
      <w:bookmarkStart w:id="42" w:name="101495"/>
      <w:bookmarkEnd w:id="41"/>
      <w:bookmarkEnd w:id="42"/>
      <w:r w:rsidRPr="00FA375A">
        <w:rPr>
          <w:rFonts w:ascii="Arial" w:eastAsia="Times New Roman" w:hAnsi="Arial" w:cs="Arial"/>
          <w:color w:val="000000"/>
          <w:sz w:val="23"/>
          <w:szCs w:val="23"/>
          <w:lang w:eastAsia="ru-RU"/>
        </w:rPr>
        <w:t xml:space="preserve">491. Распределение (закрепление) цифровых, буквенно-цифровых и буквенных частей шифров клейм по территориальным органам </w:t>
      </w:r>
      <w:proofErr w:type="spellStart"/>
      <w:r w:rsidRPr="00FA375A">
        <w:rPr>
          <w:rFonts w:ascii="Arial" w:eastAsia="Times New Roman" w:hAnsi="Arial" w:cs="Arial"/>
          <w:color w:val="000000"/>
          <w:sz w:val="23"/>
          <w:szCs w:val="23"/>
          <w:lang w:eastAsia="ru-RU"/>
        </w:rPr>
        <w:t>Ростехнадзора</w:t>
      </w:r>
      <w:proofErr w:type="spellEnd"/>
      <w:r w:rsidRPr="00FA375A">
        <w:rPr>
          <w:rFonts w:ascii="Arial" w:eastAsia="Times New Roman" w:hAnsi="Arial" w:cs="Arial"/>
          <w:color w:val="000000"/>
          <w:sz w:val="23"/>
          <w:szCs w:val="23"/>
          <w:lang w:eastAsia="ru-RU"/>
        </w:rPr>
        <w:t xml:space="preserve"> и иным федеральным органам исполнительной власти в области промышленной безопасности производит </w:t>
      </w:r>
      <w:proofErr w:type="spellStart"/>
      <w:r w:rsidRPr="00FA375A">
        <w:rPr>
          <w:rFonts w:ascii="Arial" w:eastAsia="Times New Roman" w:hAnsi="Arial" w:cs="Arial"/>
          <w:color w:val="000000"/>
          <w:sz w:val="23"/>
          <w:szCs w:val="23"/>
          <w:lang w:eastAsia="ru-RU"/>
        </w:rPr>
        <w:t>Ростехнадзор</w:t>
      </w:r>
      <w:proofErr w:type="spellEnd"/>
      <w:r w:rsidRPr="00FA375A">
        <w:rPr>
          <w:rFonts w:ascii="Arial" w:eastAsia="Times New Roman" w:hAnsi="Arial" w:cs="Arial"/>
          <w:color w:val="000000"/>
          <w:sz w:val="23"/>
          <w:szCs w:val="23"/>
          <w:lang w:eastAsia="ru-RU"/>
        </w:rPr>
        <w:t xml:space="preserve">. Территориальный орган </w:t>
      </w:r>
      <w:proofErr w:type="spellStart"/>
      <w:r w:rsidRPr="00FA375A">
        <w:rPr>
          <w:rFonts w:ascii="Arial" w:eastAsia="Times New Roman" w:hAnsi="Arial" w:cs="Arial"/>
          <w:color w:val="000000"/>
          <w:sz w:val="23"/>
          <w:szCs w:val="23"/>
          <w:lang w:eastAsia="ru-RU"/>
        </w:rPr>
        <w:t>Ростехнадзора</w:t>
      </w:r>
      <w:proofErr w:type="spellEnd"/>
      <w:r w:rsidRPr="00FA375A">
        <w:rPr>
          <w:rFonts w:ascii="Arial" w:eastAsia="Times New Roman" w:hAnsi="Arial" w:cs="Arial"/>
          <w:color w:val="000000"/>
          <w:sz w:val="23"/>
          <w:szCs w:val="23"/>
          <w:lang w:eastAsia="ru-RU"/>
        </w:rPr>
        <w:t xml:space="preserve">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3" w:name="101496"/>
      <w:bookmarkEnd w:id="43"/>
      <w:r w:rsidRPr="00FA375A">
        <w:rPr>
          <w:rFonts w:ascii="Arial" w:eastAsia="Times New Roman" w:hAnsi="Arial" w:cs="Arial"/>
          <w:color w:val="000000"/>
          <w:sz w:val="23"/>
          <w:szCs w:val="23"/>
          <w:lang w:eastAsia="ru-RU"/>
        </w:rPr>
        <w:t xml:space="preserve">492. </w:t>
      </w:r>
      <w:proofErr w:type="gramStart"/>
      <w:r w:rsidRPr="00FA375A">
        <w:rPr>
          <w:rFonts w:ascii="Arial" w:eastAsia="Times New Roman" w:hAnsi="Arial" w:cs="Arial"/>
          <w:color w:val="000000"/>
          <w:sz w:val="23"/>
          <w:szCs w:val="23"/>
          <w:lang w:eastAsia="ru-RU"/>
        </w:rPr>
        <w:t xml:space="preserve">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Федерации, осуществляется </w:t>
      </w:r>
      <w:proofErr w:type="spellStart"/>
      <w:r w:rsidRPr="00FA375A">
        <w:rPr>
          <w:rFonts w:ascii="Arial" w:eastAsia="Times New Roman" w:hAnsi="Arial" w:cs="Arial"/>
          <w:color w:val="000000"/>
          <w:sz w:val="23"/>
          <w:szCs w:val="23"/>
          <w:lang w:eastAsia="ru-RU"/>
        </w:rPr>
        <w:t>Ростехнадзором</w:t>
      </w:r>
      <w:proofErr w:type="spellEnd"/>
      <w:r w:rsidRPr="00FA375A">
        <w:rPr>
          <w:rFonts w:ascii="Arial" w:eastAsia="Times New Roman" w:hAnsi="Arial" w:cs="Arial"/>
          <w:color w:val="000000"/>
          <w:sz w:val="23"/>
          <w:szCs w:val="23"/>
          <w:lang w:eastAsia="ru-RU"/>
        </w:rPr>
        <w:t xml:space="preserve">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w:t>
      </w:r>
      <w:proofErr w:type="gramEnd"/>
      <w:r w:rsidRPr="00FA375A">
        <w:rPr>
          <w:rFonts w:ascii="Arial" w:eastAsia="Times New Roman" w:hAnsi="Arial" w:cs="Arial"/>
          <w:color w:val="000000"/>
          <w:sz w:val="23"/>
          <w:szCs w:val="23"/>
          <w:lang w:eastAsia="ru-RU"/>
        </w:rPr>
        <w:t xml:space="preserve"> </w:t>
      </w:r>
      <w:proofErr w:type="gramStart"/>
      <w:r w:rsidRPr="00FA375A">
        <w:rPr>
          <w:rFonts w:ascii="Arial" w:eastAsia="Times New Roman" w:hAnsi="Arial" w:cs="Arial"/>
          <w:color w:val="000000"/>
          <w:sz w:val="23"/>
          <w:szCs w:val="23"/>
          <w:lang w:eastAsia="ru-RU"/>
        </w:rPr>
        <w:t>соответствии</w:t>
      </w:r>
      <w:proofErr w:type="gramEnd"/>
      <w:r w:rsidRPr="00FA375A">
        <w:rPr>
          <w:rFonts w:ascii="Arial" w:eastAsia="Times New Roman" w:hAnsi="Arial" w:cs="Arial"/>
          <w:color w:val="000000"/>
          <w:sz w:val="23"/>
          <w:szCs w:val="23"/>
          <w:lang w:eastAsia="ru-RU"/>
        </w:rPr>
        <w:t xml:space="preserve">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4" w:name="101497"/>
      <w:bookmarkEnd w:id="44"/>
      <w:r w:rsidRPr="00FA375A">
        <w:rPr>
          <w:rFonts w:ascii="Arial" w:eastAsia="Times New Roman" w:hAnsi="Arial" w:cs="Arial"/>
          <w:color w:val="000000"/>
          <w:sz w:val="23"/>
          <w:szCs w:val="23"/>
          <w:lang w:eastAsia="ru-RU"/>
        </w:rPr>
        <w:t>493. Освидетельствование баллонов, за исключением баллонов для растворенного под давлением ацетилена (далее - ацетилена), включает:</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5" w:name="101498"/>
      <w:bookmarkEnd w:id="45"/>
      <w:r w:rsidRPr="00FA375A">
        <w:rPr>
          <w:rFonts w:ascii="Arial" w:eastAsia="Times New Roman" w:hAnsi="Arial" w:cs="Arial"/>
          <w:color w:val="000000"/>
          <w:sz w:val="23"/>
          <w:szCs w:val="23"/>
          <w:lang w:eastAsia="ru-RU"/>
        </w:rPr>
        <w:t>а) осмотр внутренней (за исключением баллонов для сжиженного углеводородного газа (</w:t>
      </w:r>
      <w:proofErr w:type="spellStart"/>
      <w:proofErr w:type="gramStart"/>
      <w:r w:rsidRPr="00FA375A">
        <w:rPr>
          <w:rFonts w:ascii="Arial" w:eastAsia="Times New Roman" w:hAnsi="Arial" w:cs="Arial"/>
          <w:color w:val="000000"/>
          <w:sz w:val="23"/>
          <w:szCs w:val="23"/>
          <w:lang w:eastAsia="ru-RU"/>
        </w:rPr>
        <w:t>пропан-бутана</w:t>
      </w:r>
      <w:proofErr w:type="spellEnd"/>
      <w:proofErr w:type="gramEnd"/>
      <w:r w:rsidRPr="00FA375A">
        <w:rPr>
          <w:rFonts w:ascii="Arial" w:eastAsia="Times New Roman" w:hAnsi="Arial" w:cs="Arial"/>
          <w:color w:val="000000"/>
          <w:sz w:val="23"/>
          <w:szCs w:val="23"/>
          <w:lang w:eastAsia="ru-RU"/>
        </w:rPr>
        <w:t>) вместимостью до 55 литров) и наружной поверхностей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6" w:name="101499"/>
      <w:bookmarkEnd w:id="46"/>
      <w:r w:rsidRPr="00FA375A">
        <w:rPr>
          <w:rFonts w:ascii="Arial" w:eastAsia="Times New Roman" w:hAnsi="Arial" w:cs="Arial"/>
          <w:color w:val="000000"/>
          <w:sz w:val="23"/>
          <w:szCs w:val="23"/>
          <w:lang w:eastAsia="ru-RU"/>
        </w:rPr>
        <w:t>б) проверку массы и вместимости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7" w:name="101500"/>
      <w:bookmarkEnd w:id="47"/>
      <w:r w:rsidRPr="00FA375A">
        <w:rPr>
          <w:rFonts w:ascii="Arial" w:eastAsia="Times New Roman" w:hAnsi="Arial" w:cs="Arial"/>
          <w:color w:val="000000"/>
          <w:sz w:val="23"/>
          <w:szCs w:val="23"/>
          <w:lang w:eastAsia="ru-RU"/>
        </w:rPr>
        <w:t>в) гидравлическое испытание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8" w:name="101501"/>
      <w:bookmarkEnd w:id="48"/>
      <w:r w:rsidRPr="00FA375A">
        <w:rPr>
          <w:rFonts w:ascii="Arial" w:eastAsia="Times New Roman" w:hAnsi="Arial" w:cs="Arial"/>
          <w:color w:val="000000"/>
          <w:sz w:val="23"/>
          <w:szCs w:val="23"/>
          <w:lang w:eastAsia="ru-RU"/>
        </w:rPr>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49" w:name="000409"/>
      <w:bookmarkEnd w:id="49"/>
      <w:r w:rsidRPr="00FA375A">
        <w:rPr>
          <w:rFonts w:ascii="Arial" w:eastAsia="Times New Roman" w:hAnsi="Arial" w:cs="Arial"/>
          <w:color w:val="000000"/>
          <w:sz w:val="23"/>
          <w:szCs w:val="23"/>
          <w:lang w:eastAsia="ru-RU"/>
        </w:rPr>
        <w:t>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0" w:name="101502"/>
      <w:bookmarkEnd w:id="50"/>
      <w:r w:rsidRPr="00FA375A">
        <w:rPr>
          <w:rFonts w:ascii="Arial" w:eastAsia="Times New Roman" w:hAnsi="Arial" w:cs="Arial"/>
          <w:color w:val="000000"/>
          <w:sz w:val="23"/>
          <w:szCs w:val="23"/>
          <w:lang w:eastAsia="ru-RU"/>
        </w:rPr>
        <w:t>494.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1" w:name="101503"/>
      <w:bookmarkEnd w:id="51"/>
      <w:r w:rsidRPr="00FA375A">
        <w:rPr>
          <w:rFonts w:ascii="Arial" w:eastAsia="Times New Roman" w:hAnsi="Arial" w:cs="Arial"/>
          <w:color w:val="000000"/>
          <w:sz w:val="23"/>
          <w:szCs w:val="23"/>
          <w:lang w:eastAsia="ru-RU"/>
        </w:rPr>
        <w:t>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2" w:name="101504"/>
      <w:bookmarkEnd w:id="52"/>
      <w:r w:rsidRPr="00FA375A">
        <w:rPr>
          <w:rFonts w:ascii="Arial" w:eastAsia="Times New Roman" w:hAnsi="Arial" w:cs="Arial"/>
          <w:color w:val="000000"/>
          <w:sz w:val="23"/>
          <w:szCs w:val="23"/>
          <w:lang w:eastAsia="ru-RU"/>
        </w:rPr>
        <w:t>495.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3" w:name="000410"/>
      <w:bookmarkStart w:id="54" w:name="101505"/>
      <w:bookmarkEnd w:id="53"/>
      <w:bookmarkEnd w:id="54"/>
      <w:r w:rsidRPr="00FA375A">
        <w:rPr>
          <w:rFonts w:ascii="Arial" w:eastAsia="Times New Roman" w:hAnsi="Arial" w:cs="Arial"/>
          <w:color w:val="000000"/>
          <w:sz w:val="23"/>
          <w:szCs w:val="23"/>
          <w:lang w:eastAsia="ru-RU"/>
        </w:rPr>
        <w:lastRenderedPageBreak/>
        <w:t>а) товарный знак или наименование изготовителя;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5" w:name="101506"/>
      <w:bookmarkEnd w:id="55"/>
      <w:r w:rsidRPr="00FA375A">
        <w:rPr>
          <w:rFonts w:ascii="Arial" w:eastAsia="Times New Roman" w:hAnsi="Arial" w:cs="Arial"/>
          <w:color w:val="000000"/>
          <w:sz w:val="23"/>
          <w:szCs w:val="23"/>
          <w:lang w:eastAsia="ru-RU"/>
        </w:rPr>
        <w:t>б) номер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6" w:name="101507"/>
      <w:bookmarkEnd w:id="56"/>
      <w:r w:rsidRPr="00FA375A">
        <w:rPr>
          <w:rFonts w:ascii="Arial" w:eastAsia="Times New Roman" w:hAnsi="Arial" w:cs="Arial"/>
          <w:color w:val="000000"/>
          <w:sz w:val="23"/>
          <w:szCs w:val="23"/>
          <w:lang w:eastAsia="ru-RU"/>
        </w:rPr>
        <w:t>в) дата (месяц, год) изготовления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7" w:name="101508"/>
      <w:bookmarkEnd w:id="57"/>
      <w:r w:rsidRPr="00FA375A">
        <w:rPr>
          <w:rFonts w:ascii="Arial" w:eastAsia="Times New Roman" w:hAnsi="Arial" w:cs="Arial"/>
          <w:color w:val="000000"/>
          <w:sz w:val="23"/>
          <w:szCs w:val="23"/>
          <w:lang w:eastAsia="ru-RU"/>
        </w:rPr>
        <w:t>г) дата произведенного и следующего освидетельствования;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8" w:name="101509"/>
      <w:bookmarkEnd w:id="58"/>
      <w:proofErr w:type="spellStart"/>
      <w:r w:rsidRPr="00FA375A">
        <w:rPr>
          <w:rFonts w:ascii="Arial" w:eastAsia="Times New Roman" w:hAnsi="Arial" w:cs="Arial"/>
          <w:color w:val="000000"/>
          <w:sz w:val="23"/>
          <w:szCs w:val="23"/>
          <w:lang w:eastAsia="ru-RU"/>
        </w:rPr>
        <w:t>д</w:t>
      </w:r>
      <w:proofErr w:type="spellEnd"/>
      <w:r w:rsidRPr="00FA375A">
        <w:rPr>
          <w:rFonts w:ascii="Arial" w:eastAsia="Times New Roman" w:hAnsi="Arial" w:cs="Arial"/>
          <w:color w:val="000000"/>
          <w:sz w:val="23"/>
          <w:szCs w:val="23"/>
          <w:lang w:eastAsia="ru-RU"/>
        </w:rPr>
        <w:t xml:space="preserve">) масса, выбитая на баллоне, </w:t>
      </w:r>
      <w:proofErr w:type="gramStart"/>
      <w:r w:rsidRPr="00FA375A">
        <w:rPr>
          <w:rFonts w:ascii="Arial" w:eastAsia="Times New Roman" w:hAnsi="Arial" w:cs="Arial"/>
          <w:color w:val="000000"/>
          <w:sz w:val="23"/>
          <w:szCs w:val="23"/>
          <w:lang w:eastAsia="ru-RU"/>
        </w:rPr>
        <w:t>кг</w:t>
      </w:r>
      <w:proofErr w:type="gramEnd"/>
      <w:r w:rsidRPr="00FA375A">
        <w:rPr>
          <w:rFonts w:ascii="Arial" w:eastAsia="Times New Roman" w:hAnsi="Arial" w:cs="Arial"/>
          <w:color w:val="000000"/>
          <w:sz w:val="23"/>
          <w:szCs w:val="23"/>
          <w:lang w:eastAsia="ru-RU"/>
        </w:rPr>
        <w:t>;</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59" w:name="101510"/>
      <w:bookmarkEnd w:id="59"/>
      <w:r w:rsidRPr="00FA375A">
        <w:rPr>
          <w:rFonts w:ascii="Arial" w:eastAsia="Times New Roman" w:hAnsi="Arial" w:cs="Arial"/>
          <w:color w:val="000000"/>
          <w:sz w:val="23"/>
          <w:szCs w:val="23"/>
          <w:lang w:eastAsia="ru-RU"/>
        </w:rPr>
        <w:t xml:space="preserve">е) масса баллона, установленная при освидетельствовании, </w:t>
      </w:r>
      <w:proofErr w:type="gramStart"/>
      <w:r w:rsidRPr="00FA375A">
        <w:rPr>
          <w:rFonts w:ascii="Arial" w:eastAsia="Times New Roman" w:hAnsi="Arial" w:cs="Arial"/>
          <w:color w:val="000000"/>
          <w:sz w:val="23"/>
          <w:szCs w:val="23"/>
          <w:lang w:eastAsia="ru-RU"/>
        </w:rPr>
        <w:t>кг</w:t>
      </w:r>
      <w:proofErr w:type="gramEnd"/>
      <w:r w:rsidRPr="00FA375A">
        <w:rPr>
          <w:rFonts w:ascii="Arial" w:eastAsia="Times New Roman" w:hAnsi="Arial" w:cs="Arial"/>
          <w:color w:val="000000"/>
          <w:sz w:val="23"/>
          <w:szCs w:val="23"/>
          <w:lang w:eastAsia="ru-RU"/>
        </w:rPr>
        <w:t>;</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0" w:name="101511"/>
      <w:bookmarkEnd w:id="60"/>
      <w:r w:rsidRPr="00FA375A">
        <w:rPr>
          <w:rFonts w:ascii="Arial" w:eastAsia="Times New Roman" w:hAnsi="Arial" w:cs="Arial"/>
          <w:color w:val="000000"/>
          <w:sz w:val="23"/>
          <w:szCs w:val="23"/>
          <w:lang w:eastAsia="ru-RU"/>
        </w:rPr>
        <w:t>ж) вместимость баллона, выбитая на баллоне, литры;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1" w:name="101512"/>
      <w:bookmarkEnd w:id="61"/>
      <w:proofErr w:type="spellStart"/>
      <w:r w:rsidRPr="00FA375A">
        <w:rPr>
          <w:rFonts w:ascii="Arial" w:eastAsia="Times New Roman" w:hAnsi="Arial" w:cs="Arial"/>
          <w:color w:val="000000"/>
          <w:sz w:val="23"/>
          <w:szCs w:val="23"/>
          <w:lang w:eastAsia="ru-RU"/>
        </w:rPr>
        <w:t>з</w:t>
      </w:r>
      <w:proofErr w:type="spellEnd"/>
      <w:r w:rsidRPr="00FA375A">
        <w:rPr>
          <w:rFonts w:ascii="Arial" w:eastAsia="Times New Roman" w:hAnsi="Arial" w:cs="Arial"/>
          <w:color w:val="000000"/>
          <w:sz w:val="23"/>
          <w:szCs w:val="23"/>
          <w:lang w:eastAsia="ru-RU"/>
        </w:rPr>
        <w:t>) вместимость баллона, определенная при освидетельствовании, литры;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2" w:name="000411"/>
      <w:bookmarkStart w:id="63" w:name="101513"/>
      <w:bookmarkEnd w:id="62"/>
      <w:bookmarkEnd w:id="63"/>
      <w:r w:rsidRPr="00FA375A">
        <w:rPr>
          <w:rFonts w:ascii="Arial" w:eastAsia="Times New Roman" w:hAnsi="Arial" w:cs="Arial"/>
          <w:color w:val="000000"/>
          <w:sz w:val="23"/>
          <w:szCs w:val="23"/>
          <w:lang w:eastAsia="ru-RU"/>
        </w:rPr>
        <w:t>и) рабочее давление, МПа;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4" w:name="101514"/>
      <w:bookmarkEnd w:id="64"/>
      <w:r w:rsidRPr="00FA375A">
        <w:rPr>
          <w:rFonts w:ascii="Arial" w:eastAsia="Times New Roman" w:hAnsi="Arial" w:cs="Arial"/>
          <w:color w:val="000000"/>
          <w:sz w:val="23"/>
          <w:szCs w:val="23"/>
          <w:lang w:eastAsia="ru-RU"/>
        </w:rPr>
        <w:t>к) отметка о пригодности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5" w:name="101515"/>
      <w:bookmarkEnd w:id="65"/>
      <w:r w:rsidRPr="00FA375A">
        <w:rPr>
          <w:rFonts w:ascii="Arial" w:eastAsia="Times New Roman" w:hAnsi="Arial" w:cs="Arial"/>
          <w:color w:val="000000"/>
          <w:sz w:val="23"/>
          <w:szCs w:val="23"/>
          <w:lang w:eastAsia="ru-RU"/>
        </w:rPr>
        <w:t>л) фамилия, инициалы и подпись представителя организации (индивидуального предпринимателя), проводившей освидетельствование;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6" w:name="000412"/>
      <w:bookmarkEnd w:id="66"/>
      <w:r w:rsidRPr="00FA375A">
        <w:rPr>
          <w:rFonts w:ascii="Arial" w:eastAsia="Times New Roman" w:hAnsi="Arial" w:cs="Arial"/>
          <w:color w:val="000000"/>
          <w:sz w:val="23"/>
          <w:szCs w:val="23"/>
          <w:lang w:eastAsia="ru-RU"/>
        </w:rPr>
        <w:t>м) информация о собственнике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7" w:name="101516"/>
      <w:bookmarkEnd w:id="67"/>
      <w:r w:rsidRPr="00FA375A">
        <w:rPr>
          <w:rFonts w:ascii="Arial" w:eastAsia="Times New Roman" w:hAnsi="Arial" w:cs="Arial"/>
          <w:color w:val="000000"/>
          <w:sz w:val="23"/>
          <w:szCs w:val="23"/>
          <w:lang w:eastAsia="ru-RU"/>
        </w:rPr>
        <w:t>496.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8" w:name="101517"/>
      <w:bookmarkEnd w:id="68"/>
      <w:r w:rsidRPr="00FA375A">
        <w:rPr>
          <w:rFonts w:ascii="Arial" w:eastAsia="Times New Roman" w:hAnsi="Arial" w:cs="Arial"/>
          <w:color w:val="000000"/>
          <w:sz w:val="23"/>
          <w:szCs w:val="23"/>
          <w:lang w:eastAsia="ru-RU"/>
        </w:rPr>
        <w:t>а) осмотр наружной поверхности;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69" w:name="101518"/>
      <w:bookmarkEnd w:id="69"/>
      <w:r w:rsidRPr="00FA375A">
        <w:rPr>
          <w:rFonts w:ascii="Arial" w:eastAsia="Times New Roman" w:hAnsi="Arial" w:cs="Arial"/>
          <w:color w:val="000000"/>
          <w:sz w:val="23"/>
          <w:szCs w:val="23"/>
          <w:lang w:eastAsia="ru-RU"/>
        </w:rPr>
        <w:t>б) проверку пористой массы;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0" w:name="101519"/>
      <w:bookmarkEnd w:id="70"/>
      <w:r w:rsidRPr="00FA375A">
        <w:rPr>
          <w:rFonts w:ascii="Arial" w:eastAsia="Times New Roman" w:hAnsi="Arial" w:cs="Arial"/>
          <w:color w:val="000000"/>
          <w:sz w:val="23"/>
          <w:szCs w:val="23"/>
          <w:lang w:eastAsia="ru-RU"/>
        </w:rPr>
        <w:t>в) пневматическое испытание.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1" w:name="101520"/>
      <w:bookmarkEnd w:id="71"/>
      <w:r w:rsidRPr="00FA375A">
        <w:rPr>
          <w:rFonts w:ascii="Arial" w:eastAsia="Times New Roman" w:hAnsi="Arial" w:cs="Arial"/>
          <w:color w:val="000000"/>
          <w:sz w:val="23"/>
          <w:szCs w:val="23"/>
          <w:lang w:eastAsia="ru-RU"/>
        </w:rPr>
        <w:t>497.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2" w:name="101521"/>
      <w:bookmarkEnd w:id="72"/>
      <w:r w:rsidRPr="00FA375A">
        <w:rPr>
          <w:rFonts w:ascii="Arial" w:eastAsia="Times New Roman" w:hAnsi="Arial" w:cs="Arial"/>
          <w:color w:val="000000"/>
          <w:sz w:val="23"/>
          <w:szCs w:val="23"/>
          <w:lang w:eastAsia="ru-RU"/>
        </w:rPr>
        <w:t>При удовлетворительном состоянии пористой массы на каждом баллоне должны быть выбиты: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3" w:name="101522"/>
      <w:bookmarkEnd w:id="73"/>
      <w:r w:rsidRPr="00FA375A">
        <w:rPr>
          <w:rFonts w:ascii="Arial" w:eastAsia="Times New Roman" w:hAnsi="Arial" w:cs="Arial"/>
          <w:color w:val="000000"/>
          <w:sz w:val="23"/>
          <w:szCs w:val="23"/>
          <w:lang w:eastAsia="ru-RU"/>
        </w:rPr>
        <w:t>а) год и месяц проверки пористой массы;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4" w:name="101523"/>
      <w:bookmarkEnd w:id="74"/>
      <w:r w:rsidRPr="00FA375A">
        <w:rPr>
          <w:rFonts w:ascii="Arial" w:eastAsia="Times New Roman" w:hAnsi="Arial" w:cs="Arial"/>
          <w:color w:val="000000"/>
          <w:sz w:val="23"/>
          <w:szCs w:val="23"/>
          <w:lang w:eastAsia="ru-RU"/>
        </w:rPr>
        <w:t>б) индивидуальное клеймо наполнительной станции;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5" w:name="101524"/>
      <w:bookmarkEnd w:id="75"/>
      <w:r w:rsidRPr="00FA375A">
        <w:rPr>
          <w:rFonts w:ascii="Arial" w:eastAsia="Times New Roman" w:hAnsi="Arial" w:cs="Arial"/>
          <w:color w:val="000000"/>
          <w:sz w:val="23"/>
          <w:szCs w:val="23"/>
          <w:lang w:eastAsia="ru-RU"/>
        </w:rPr>
        <w:t>в) клеймо диаметром 12 мм с изображением букв "Пм", удостоверяющее проверку пористой массы.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6" w:name="101525"/>
      <w:bookmarkEnd w:id="76"/>
      <w:r w:rsidRPr="00FA375A">
        <w:rPr>
          <w:rFonts w:ascii="Arial" w:eastAsia="Times New Roman" w:hAnsi="Arial" w:cs="Arial"/>
          <w:color w:val="000000"/>
          <w:sz w:val="23"/>
          <w:szCs w:val="23"/>
          <w:lang w:eastAsia="ru-RU"/>
        </w:rPr>
        <w:t>498. Баллоны для ацетилена, наполненные пористой массой, при освидетельствовании испытывают азотом под давлением 3,5 МПа.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7" w:name="101526"/>
      <w:bookmarkEnd w:id="77"/>
      <w:r w:rsidRPr="00FA375A">
        <w:rPr>
          <w:rFonts w:ascii="Arial" w:eastAsia="Times New Roman" w:hAnsi="Arial" w:cs="Arial"/>
          <w:color w:val="000000"/>
          <w:sz w:val="23"/>
          <w:szCs w:val="23"/>
          <w:lang w:eastAsia="ru-RU"/>
        </w:rPr>
        <w:t>Чистота азота, применяемого для испытания баллонов, должна быть не ниже 97% по объему.</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8" w:name="101527"/>
      <w:bookmarkEnd w:id="78"/>
      <w:r w:rsidRPr="00FA375A">
        <w:rPr>
          <w:rFonts w:ascii="Arial" w:eastAsia="Times New Roman" w:hAnsi="Arial" w:cs="Arial"/>
          <w:color w:val="000000"/>
          <w:sz w:val="23"/>
          <w:szCs w:val="23"/>
          <w:lang w:eastAsia="ru-RU"/>
        </w:rPr>
        <w:t>499. Результаты освидетельствования баллонов для растворенного ацетилена заносят в журнал испытания, имеющий, в частности, следующие графы: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79" w:name="101528"/>
      <w:bookmarkEnd w:id="79"/>
      <w:r w:rsidRPr="00FA375A">
        <w:rPr>
          <w:rFonts w:ascii="Arial" w:eastAsia="Times New Roman" w:hAnsi="Arial" w:cs="Arial"/>
          <w:color w:val="000000"/>
          <w:sz w:val="23"/>
          <w:szCs w:val="23"/>
          <w:lang w:eastAsia="ru-RU"/>
        </w:rPr>
        <w:t>а) номер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0" w:name="101529"/>
      <w:bookmarkEnd w:id="80"/>
      <w:r w:rsidRPr="00FA375A">
        <w:rPr>
          <w:rFonts w:ascii="Arial" w:eastAsia="Times New Roman" w:hAnsi="Arial" w:cs="Arial"/>
          <w:color w:val="000000"/>
          <w:sz w:val="23"/>
          <w:szCs w:val="23"/>
          <w:lang w:eastAsia="ru-RU"/>
        </w:rPr>
        <w:t>б) товарный знак изготовителя;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1" w:name="101530"/>
      <w:bookmarkEnd w:id="81"/>
      <w:r w:rsidRPr="00FA375A">
        <w:rPr>
          <w:rFonts w:ascii="Arial" w:eastAsia="Times New Roman" w:hAnsi="Arial" w:cs="Arial"/>
          <w:color w:val="000000"/>
          <w:sz w:val="23"/>
          <w:szCs w:val="23"/>
          <w:lang w:eastAsia="ru-RU"/>
        </w:rPr>
        <w:t>в) дата (месяц, год) изготовления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2" w:name="101531"/>
      <w:bookmarkEnd w:id="82"/>
      <w:r w:rsidRPr="00FA375A">
        <w:rPr>
          <w:rFonts w:ascii="Arial" w:eastAsia="Times New Roman" w:hAnsi="Arial" w:cs="Arial"/>
          <w:color w:val="000000"/>
          <w:sz w:val="23"/>
          <w:szCs w:val="23"/>
          <w:lang w:eastAsia="ru-RU"/>
        </w:rPr>
        <w:t>г) фамилия, инициалы и подпись представителя организации (индивидуального предпринимателя), проводившей освидетельствование;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3" w:name="101532"/>
      <w:bookmarkEnd w:id="83"/>
      <w:proofErr w:type="spellStart"/>
      <w:r w:rsidRPr="00FA375A">
        <w:rPr>
          <w:rFonts w:ascii="Arial" w:eastAsia="Times New Roman" w:hAnsi="Arial" w:cs="Arial"/>
          <w:color w:val="000000"/>
          <w:sz w:val="23"/>
          <w:szCs w:val="23"/>
          <w:lang w:eastAsia="ru-RU"/>
        </w:rPr>
        <w:t>д</w:t>
      </w:r>
      <w:proofErr w:type="spellEnd"/>
      <w:r w:rsidRPr="00FA375A">
        <w:rPr>
          <w:rFonts w:ascii="Arial" w:eastAsia="Times New Roman" w:hAnsi="Arial" w:cs="Arial"/>
          <w:color w:val="000000"/>
          <w:sz w:val="23"/>
          <w:szCs w:val="23"/>
          <w:lang w:eastAsia="ru-RU"/>
        </w:rPr>
        <w:t>) дата проведенного и следующего освидетельствования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4" w:name="000413"/>
      <w:bookmarkStart w:id="85" w:name="101533"/>
      <w:bookmarkEnd w:id="84"/>
      <w:bookmarkEnd w:id="85"/>
      <w:r w:rsidRPr="00FA375A">
        <w:rPr>
          <w:rFonts w:ascii="Arial" w:eastAsia="Times New Roman" w:hAnsi="Arial" w:cs="Arial"/>
          <w:color w:val="000000"/>
          <w:sz w:val="23"/>
          <w:szCs w:val="23"/>
          <w:lang w:eastAsia="ru-RU"/>
        </w:rPr>
        <w:t xml:space="preserve">500.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w:t>
      </w:r>
      <w:proofErr w:type="spellStart"/>
      <w:r w:rsidRPr="00FA375A">
        <w:rPr>
          <w:rFonts w:ascii="Arial" w:eastAsia="Times New Roman" w:hAnsi="Arial" w:cs="Arial"/>
          <w:color w:val="000000"/>
          <w:sz w:val="23"/>
          <w:szCs w:val="23"/>
          <w:lang w:eastAsia="ru-RU"/>
        </w:rPr>
        <w:t>металлокомпозитные</w:t>
      </w:r>
      <w:proofErr w:type="spellEnd"/>
      <w:r w:rsidRPr="00FA375A">
        <w:rPr>
          <w:rFonts w:ascii="Arial" w:eastAsia="Times New Roman" w:hAnsi="Arial" w:cs="Arial"/>
          <w:color w:val="000000"/>
          <w:sz w:val="23"/>
          <w:szCs w:val="23"/>
          <w:lang w:eastAsia="ru-RU"/>
        </w:rPr>
        <w:t xml:space="preserve"> баллоны необходимо осматривать на предмет повреждения и отслоения композитной намотки.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6" w:name="000414"/>
      <w:bookmarkEnd w:id="86"/>
      <w:r w:rsidRPr="00FA375A">
        <w:rPr>
          <w:rFonts w:ascii="Arial" w:eastAsia="Times New Roman" w:hAnsi="Arial" w:cs="Arial"/>
          <w:color w:val="000000"/>
          <w:sz w:val="23"/>
          <w:szCs w:val="23"/>
          <w:lang w:eastAsia="ru-RU"/>
        </w:rPr>
        <w:t>Перед осмотром баллоны должны быть тщательно очищены и промыты водой, а баллоны, предназначенные для сред, отнесенных к группе 1 в соответствии с </w:t>
      </w:r>
      <w:hyperlink r:id="rId8" w:history="1">
        <w:proofErr w:type="gramStart"/>
        <w:r w:rsidRPr="00FA375A">
          <w:rPr>
            <w:rFonts w:ascii="Arial" w:eastAsia="Times New Roman" w:hAnsi="Arial" w:cs="Arial"/>
            <w:color w:val="8859A8"/>
            <w:sz w:val="23"/>
            <w:u w:val="single"/>
            <w:lang w:eastAsia="ru-RU"/>
          </w:rPr>
          <w:t>ТР</w:t>
        </w:r>
        <w:proofErr w:type="gramEnd"/>
        <w:r w:rsidRPr="00FA375A">
          <w:rPr>
            <w:rFonts w:ascii="Arial" w:eastAsia="Times New Roman" w:hAnsi="Arial" w:cs="Arial"/>
            <w:color w:val="8859A8"/>
            <w:sz w:val="23"/>
            <w:u w:val="single"/>
            <w:lang w:eastAsia="ru-RU"/>
          </w:rPr>
          <w:t xml:space="preserve"> ТС </w:t>
        </w:r>
        <w:r w:rsidRPr="00FA375A">
          <w:rPr>
            <w:rFonts w:ascii="Arial" w:eastAsia="Times New Roman" w:hAnsi="Arial" w:cs="Arial"/>
            <w:color w:val="8859A8"/>
            <w:sz w:val="23"/>
            <w:u w:val="single"/>
            <w:lang w:eastAsia="ru-RU"/>
          </w:rPr>
          <w:lastRenderedPageBreak/>
          <w:t>032/2013</w:t>
        </w:r>
      </w:hyperlink>
      <w:r w:rsidRPr="00FA375A">
        <w:rPr>
          <w:rFonts w:ascii="Arial" w:eastAsia="Times New Roman" w:hAnsi="Arial" w:cs="Arial"/>
          <w:color w:val="000000"/>
          <w:sz w:val="23"/>
          <w:szCs w:val="23"/>
          <w:lang w:eastAsia="ru-RU"/>
        </w:rPr>
        <w:t>, промыты соответствующим растворителем или дегазированы (дезактивированы).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7" w:name="101534"/>
      <w:bookmarkEnd w:id="87"/>
      <w:r w:rsidRPr="00FA375A">
        <w:rPr>
          <w:rFonts w:ascii="Arial" w:eastAsia="Times New Roman" w:hAnsi="Arial" w:cs="Arial"/>
          <w:color w:val="000000"/>
          <w:sz w:val="23"/>
          <w:szCs w:val="23"/>
          <w:lang w:eastAsia="ru-RU"/>
        </w:rPr>
        <w:t xml:space="preserve">501. Баллоны, в которых при осмотре наружной и внутренней поверхностей выявлены недопустимые дефекты, указанные в производственной инструкции по освидетельствованию (в частности, трещины, плены, вмятины, </w:t>
      </w:r>
      <w:proofErr w:type="spellStart"/>
      <w:r w:rsidRPr="00FA375A">
        <w:rPr>
          <w:rFonts w:ascii="Arial" w:eastAsia="Times New Roman" w:hAnsi="Arial" w:cs="Arial"/>
          <w:color w:val="000000"/>
          <w:sz w:val="23"/>
          <w:szCs w:val="23"/>
          <w:lang w:eastAsia="ru-RU"/>
        </w:rPr>
        <w:t>отдулины</w:t>
      </w:r>
      <w:proofErr w:type="spellEnd"/>
      <w:r w:rsidRPr="00FA375A">
        <w:rPr>
          <w:rFonts w:ascii="Arial" w:eastAsia="Times New Roman" w:hAnsi="Arial" w:cs="Arial"/>
          <w:color w:val="000000"/>
          <w:sz w:val="23"/>
          <w:szCs w:val="23"/>
          <w:lang w:eastAsia="ru-RU"/>
        </w:rPr>
        <w:t xml:space="preserve">, раковины и риски глубиной более 10% номинальной толщины стенки; надрывы и </w:t>
      </w:r>
      <w:proofErr w:type="spellStart"/>
      <w:r w:rsidRPr="00FA375A">
        <w:rPr>
          <w:rFonts w:ascii="Arial" w:eastAsia="Times New Roman" w:hAnsi="Arial" w:cs="Arial"/>
          <w:color w:val="000000"/>
          <w:sz w:val="23"/>
          <w:szCs w:val="23"/>
          <w:lang w:eastAsia="ru-RU"/>
        </w:rPr>
        <w:t>выщербления</w:t>
      </w:r>
      <w:proofErr w:type="spellEnd"/>
      <w:r w:rsidRPr="00FA375A">
        <w:rPr>
          <w:rFonts w:ascii="Arial" w:eastAsia="Times New Roman" w:hAnsi="Arial" w:cs="Arial"/>
          <w:color w:val="000000"/>
          <w:sz w:val="23"/>
          <w:szCs w:val="23"/>
          <w:lang w:eastAsia="ru-RU"/>
        </w:rPr>
        <w:t>; износ резьбы горловины), должны быть выбракованы.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8" w:name="101535"/>
      <w:bookmarkEnd w:id="88"/>
      <w:r w:rsidRPr="00FA375A">
        <w:rPr>
          <w:rFonts w:ascii="Arial" w:eastAsia="Times New Roman" w:hAnsi="Arial" w:cs="Arial"/>
          <w:color w:val="000000"/>
          <w:sz w:val="23"/>
          <w:szCs w:val="23"/>
          <w:lang w:eastAsia="ru-RU"/>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89" w:name="101536"/>
      <w:bookmarkEnd w:id="89"/>
      <w:r w:rsidRPr="00FA375A">
        <w:rPr>
          <w:rFonts w:ascii="Arial" w:eastAsia="Times New Roman" w:hAnsi="Arial" w:cs="Arial"/>
          <w:color w:val="000000"/>
          <w:sz w:val="23"/>
          <w:szCs w:val="23"/>
          <w:lang w:eastAsia="ru-RU"/>
        </w:rPr>
        <w:t xml:space="preserve">Баллоны, у которых обнаружена косая или слабая насадка башмака, к дальнейшему освидетельствованию не допускаются до </w:t>
      </w:r>
      <w:proofErr w:type="spellStart"/>
      <w:r w:rsidRPr="00FA375A">
        <w:rPr>
          <w:rFonts w:ascii="Arial" w:eastAsia="Times New Roman" w:hAnsi="Arial" w:cs="Arial"/>
          <w:color w:val="000000"/>
          <w:sz w:val="23"/>
          <w:szCs w:val="23"/>
          <w:lang w:eastAsia="ru-RU"/>
        </w:rPr>
        <w:t>перенасадки</w:t>
      </w:r>
      <w:proofErr w:type="spellEnd"/>
      <w:r w:rsidRPr="00FA375A">
        <w:rPr>
          <w:rFonts w:ascii="Arial" w:eastAsia="Times New Roman" w:hAnsi="Arial" w:cs="Arial"/>
          <w:color w:val="000000"/>
          <w:sz w:val="23"/>
          <w:szCs w:val="23"/>
          <w:lang w:eastAsia="ru-RU"/>
        </w:rPr>
        <w:t xml:space="preserve"> башмака.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0" w:name="101537"/>
      <w:bookmarkEnd w:id="90"/>
      <w:r w:rsidRPr="00FA375A">
        <w:rPr>
          <w:rFonts w:ascii="Arial" w:eastAsia="Times New Roman" w:hAnsi="Arial" w:cs="Arial"/>
          <w:color w:val="000000"/>
          <w:sz w:val="23"/>
          <w:szCs w:val="23"/>
          <w:lang w:eastAsia="ru-RU"/>
        </w:rPr>
        <w:t>Закрепление или замена ослабленного кольца на горловине или башмаке должны быть выполнены до освидетельствования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1" w:name="101538"/>
      <w:bookmarkEnd w:id="91"/>
      <w:r w:rsidRPr="00FA375A">
        <w:rPr>
          <w:rFonts w:ascii="Arial" w:eastAsia="Times New Roman" w:hAnsi="Arial" w:cs="Arial"/>
          <w:color w:val="000000"/>
          <w:sz w:val="23"/>
          <w:szCs w:val="23"/>
          <w:lang w:eastAsia="ru-RU"/>
        </w:rPr>
        <w:t>502.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2" w:name="000415"/>
      <w:bookmarkStart w:id="93" w:name="101539"/>
      <w:bookmarkEnd w:id="92"/>
      <w:bookmarkEnd w:id="93"/>
      <w:r w:rsidRPr="00FA375A">
        <w:rPr>
          <w:rFonts w:ascii="Arial" w:eastAsia="Times New Roman" w:hAnsi="Arial" w:cs="Arial"/>
          <w:color w:val="000000"/>
          <w:sz w:val="23"/>
          <w:szCs w:val="23"/>
          <w:lang w:eastAsia="ru-RU"/>
        </w:rPr>
        <w:t>Запрещается эксплуатация баллонов, на которых перебиты данные или выбиты (нанесены) не все данные, предусмотренные пунктом 481 настоящих ФНП.</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4" w:name="101540"/>
      <w:bookmarkEnd w:id="94"/>
      <w:r w:rsidRPr="00FA375A">
        <w:rPr>
          <w:rFonts w:ascii="Arial" w:eastAsia="Times New Roman" w:hAnsi="Arial" w:cs="Arial"/>
          <w:color w:val="000000"/>
          <w:sz w:val="23"/>
          <w:szCs w:val="23"/>
          <w:lang w:eastAsia="ru-RU"/>
        </w:rPr>
        <w:t>503. При отсутствии указаний предприятия-изготовителя на браковку стальные бесшовные стандартные баллоны вместимостью от 12 до 55 литров при уменьшении массы на 7,5% и выше, а также при увеличении их вместимости более чем на 1% бракуют и изымают из эксплуатации.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5" w:name="101541"/>
      <w:bookmarkEnd w:id="95"/>
      <w:r w:rsidRPr="00FA375A">
        <w:rPr>
          <w:rFonts w:ascii="Arial" w:eastAsia="Times New Roman" w:hAnsi="Arial" w:cs="Arial"/>
          <w:color w:val="000000"/>
          <w:sz w:val="23"/>
          <w:szCs w:val="23"/>
          <w:lang w:eastAsia="ru-RU"/>
        </w:rPr>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6" w:name="000416"/>
      <w:bookmarkStart w:id="97" w:name="101542"/>
      <w:bookmarkEnd w:id="96"/>
      <w:bookmarkEnd w:id="97"/>
      <w:r w:rsidRPr="00FA375A">
        <w:rPr>
          <w:rFonts w:ascii="Arial" w:eastAsia="Times New Roman" w:hAnsi="Arial" w:cs="Arial"/>
          <w:color w:val="000000"/>
          <w:sz w:val="23"/>
          <w:szCs w:val="23"/>
          <w:lang w:eastAsia="ru-RU"/>
        </w:rPr>
        <w:t>504.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w:t>
      </w:r>
      <w:proofErr w:type="gramStart"/>
      <w:r w:rsidRPr="00FA375A">
        <w:rPr>
          <w:rFonts w:ascii="Arial" w:eastAsia="Times New Roman" w:hAnsi="Arial" w:cs="Arial"/>
          <w:color w:val="000000"/>
          <w:sz w:val="23"/>
          <w:szCs w:val="23"/>
          <w:lang w:eastAsia="ru-RU"/>
        </w:rPr>
        <w:t>,</w:t>
      </w:r>
      <w:proofErr w:type="gramEnd"/>
      <w:r w:rsidRPr="00FA375A">
        <w:rPr>
          <w:rFonts w:ascii="Arial" w:eastAsia="Times New Roman" w:hAnsi="Arial" w:cs="Arial"/>
          <w:color w:val="000000"/>
          <w:sz w:val="23"/>
          <w:szCs w:val="23"/>
          <w:lang w:eastAsia="ru-RU"/>
        </w:rPr>
        <w:t xml:space="preserve"> чем полуторное рабочее давление. Пробное давление для баллонов, изготовленных из материала, отношение временного </w:t>
      </w:r>
      <w:proofErr w:type="gramStart"/>
      <w:r w:rsidRPr="00FA375A">
        <w:rPr>
          <w:rFonts w:ascii="Arial" w:eastAsia="Times New Roman" w:hAnsi="Arial" w:cs="Arial"/>
          <w:color w:val="000000"/>
          <w:sz w:val="23"/>
          <w:szCs w:val="23"/>
          <w:lang w:eastAsia="ru-RU"/>
        </w:rPr>
        <w:t>сопротивления</w:t>
      </w:r>
      <w:proofErr w:type="gramEnd"/>
      <w:r w:rsidRPr="00FA375A">
        <w:rPr>
          <w:rFonts w:ascii="Arial" w:eastAsia="Times New Roman" w:hAnsi="Arial" w:cs="Arial"/>
          <w:color w:val="000000"/>
          <w:sz w:val="23"/>
          <w:szCs w:val="23"/>
          <w:lang w:eastAsia="ru-RU"/>
        </w:rPr>
        <w:t xml:space="preserve"> к пределу текучести которого более 2, может быть снижено до 1,25 рабочего давления.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8" w:name="101543"/>
      <w:bookmarkEnd w:id="98"/>
      <w:r w:rsidRPr="00FA375A">
        <w:rPr>
          <w:rFonts w:ascii="Arial" w:eastAsia="Times New Roman" w:hAnsi="Arial" w:cs="Arial"/>
          <w:color w:val="000000"/>
          <w:sz w:val="23"/>
          <w:szCs w:val="23"/>
          <w:lang w:eastAsia="ru-RU"/>
        </w:rPr>
        <w:t xml:space="preserve">505. Освидетельствование, браковка и маркировка баллонов, изготовленных из </w:t>
      </w:r>
      <w:proofErr w:type="spellStart"/>
      <w:r w:rsidRPr="00FA375A">
        <w:rPr>
          <w:rFonts w:ascii="Arial" w:eastAsia="Times New Roman" w:hAnsi="Arial" w:cs="Arial"/>
          <w:color w:val="000000"/>
          <w:sz w:val="23"/>
          <w:szCs w:val="23"/>
          <w:lang w:eastAsia="ru-RU"/>
        </w:rPr>
        <w:t>металлокомпозитных</w:t>
      </w:r>
      <w:proofErr w:type="spellEnd"/>
      <w:r w:rsidRPr="00FA375A">
        <w:rPr>
          <w:rFonts w:ascii="Arial" w:eastAsia="Times New Roman" w:hAnsi="Arial" w:cs="Arial"/>
          <w:color w:val="000000"/>
          <w:sz w:val="23"/>
          <w:szCs w:val="23"/>
          <w:lang w:eastAsia="ru-RU"/>
        </w:rPr>
        <w:t xml:space="preserve">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99" w:name="000417"/>
      <w:bookmarkStart w:id="100" w:name="101544"/>
      <w:bookmarkEnd w:id="99"/>
      <w:bookmarkEnd w:id="100"/>
      <w:r w:rsidRPr="00FA375A">
        <w:rPr>
          <w:rFonts w:ascii="Arial" w:eastAsia="Times New Roman" w:hAnsi="Arial" w:cs="Arial"/>
          <w:color w:val="000000"/>
          <w:sz w:val="23"/>
          <w:szCs w:val="23"/>
          <w:lang w:eastAsia="ru-RU"/>
        </w:rPr>
        <w:t>506. Уполномоченные специализированные организации по проверке (испытанию) баллонов обязаны привести забракованные баллоны в 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1" w:name="101545"/>
      <w:bookmarkEnd w:id="101"/>
      <w:r w:rsidRPr="00FA375A">
        <w:rPr>
          <w:rFonts w:ascii="Arial" w:eastAsia="Times New Roman" w:hAnsi="Arial" w:cs="Arial"/>
          <w:color w:val="000000"/>
          <w:sz w:val="23"/>
          <w:szCs w:val="23"/>
          <w:lang w:eastAsia="ru-RU"/>
        </w:rPr>
        <w:t>507.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 °C.</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2" w:name="101546"/>
      <w:bookmarkEnd w:id="102"/>
      <w:r w:rsidRPr="00FA375A">
        <w:rPr>
          <w:rFonts w:ascii="Arial" w:eastAsia="Times New Roman" w:hAnsi="Arial" w:cs="Arial"/>
          <w:color w:val="000000"/>
          <w:sz w:val="23"/>
          <w:szCs w:val="23"/>
          <w:lang w:eastAsia="ru-RU"/>
        </w:rPr>
        <w:lastRenderedPageBreak/>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3" w:name="101547"/>
      <w:bookmarkEnd w:id="103"/>
      <w:r w:rsidRPr="00FA375A">
        <w:rPr>
          <w:rFonts w:ascii="Arial" w:eastAsia="Times New Roman" w:hAnsi="Arial" w:cs="Arial"/>
          <w:color w:val="000000"/>
          <w:sz w:val="23"/>
          <w:szCs w:val="23"/>
          <w:lang w:eastAsia="ru-RU"/>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4" w:name="101548"/>
      <w:bookmarkEnd w:id="104"/>
      <w:r w:rsidRPr="00FA375A">
        <w:rPr>
          <w:rFonts w:ascii="Arial" w:eastAsia="Times New Roman" w:hAnsi="Arial" w:cs="Arial"/>
          <w:color w:val="000000"/>
          <w:sz w:val="23"/>
          <w:szCs w:val="23"/>
          <w:lang w:eastAsia="ru-RU"/>
        </w:rPr>
        <w:t>508.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5" w:name="101549"/>
      <w:bookmarkEnd w:id="105"/>
      <w:r w:rsidRPr="00FA375A">
        <w:rPr>
          <w:rFonts w:ascii="Arial" w:eastAsia="Times New Roman" w:hAnsi="Arial" w:cs="Arial"/>
          <w:color w:val="000000"/>
          <w:sz w:val="23"/>
          <w:szCs w:val="23"/>
          <w:lang w:eastAsia="ru-RU"/>
        </w:rP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6" w:name="101550"/>
      <w:bookmarkEnd w:id="106"/>
      <w:r w:rsidRPr="00FA375A">
        <w:rPr>
          <w:rFonts w:ascii="Arial" w:eastAsia="Times New Roman" w:hAnsi="Arial" w:cs="Arial"/>
          <w:color w:val="000000"/>
          <w:sz w:val="23"/>
          <w:szCs w:val="23"/>
          <w:lang w:eastAsia="ru-RU"/>
        </w:rPr>
        <w:t>При неудовлетворительных результатах освидетельствования производится повторное освидетельствование баллонов в таком же количестве.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7" w:name="101551"/>
      <w:bookmarkEnd w:id="107"/>
      <w:r w:rsidRPr="00FA375A">
        <w:rPr>
          <w:rFonts w:ascii="Arial" w:eastAsia="Times New Roman" w:hAnsi="Arial" w:cs="Arial"/>
          <w:color w:val="000000"/>
          <w:sz w:val="23"/>
          <w:szCs w:val="23"/>
          <w:lang w:eastAsia="ru-RU"/>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FA375A" w:rsidRPr="00FA375A" w:rsidRDefault="00FA375A" w:rsidP="00FA375A">
      <w:pPr>
        <w:spacing w:after="0" w:line="351" w:lineRule="atLeast"/>
        <w:outlineLvl w:val="0"/>
        <w:rPr>
          <w:rFonts w:ascii="Arial" w:eastAsia="Times New Roman" w:hAnsi="Arial" w:cs="Arial"/>
          <w:b/>
          <w:bCs/>
          <w:color w:val="333333"/>
          <w:kern w:val="36"/>
          <w:sz w:val="27"/>
          <w:szCs w:val="27"/>
          <w:lang w:eastAsia="ru-RU"/>
        </w:rPr>
      </w:pPr>
      <w:r w:rsidRPr="00FA375A">
        <w:rPr>
          <w:rFonts w:ascii="Arial" w:eastAsia="Times New Roman" w:hAnsi="Arial" w:cs="Arial"/>
          <w:b/>
          <w:bCs/>
          <w:color w:val="333333"/>
          <w:kern w:val="36"/>
          <w:sz w:val="27"/>
          <w:szCs w:val="27"/>
          <w:lang w:eastAsia="ru-RU"/>
        </w:rPr>
        <w:t>Эксплуатация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08" w:name="101552"/>
      <w:bookmarkStart w:id="109" w:name="101553"/>
      <w:bookmarkEnd w:id="108"/>
      <w:bookmarkEnd w:id="109"/>
      <w:r w:rsidRPr="00FA375A">
        <w:rPr>
          <w:rFonts w:ascii="Arial" w:eastAsia="Times New Roman" w:hAnsi="Arial" w:cs="Arial"/>
          <w:color w:val="000000"/>
          <w:sz w:val="23"/>
          <w:szCs w:val="23"/>
          <w:lang w:eastAsia="ru-RU"/>
        </w:rPr>
        <w:t>509.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0" w:name="101554"/>
      <w:bookmarkEnd w:id="110"/>
      <w:r w:rsidRPr="00FA375A">
        <w:rPr>
          <w:rFonts w:ascii="Arial" w:eastAsia="Times New Roman" w:hAnsi="Arial" w:cs="Arial"/>
          <w:color w:val="000000"/>
          <w:sz w:val="23"/>
          <w:szCs w:val="23"/>
          <w:lang w:eastAsia="ru-RU"/>
        </w:rPr>
        <w:t>510. Работники, обслуживающие баллоны, должны пройти проверку знаний инструкции и иметь удостоверение о допуске к самостоятельной работе, выданное в установленном порядке.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1" w:name="000418"/>
      <w:bookmarkStart w:id="112" w:name="101555"/>
      <w:bookmarkEnd w:id="111"/>
      <w:bookmarkEnd w:id="112"/>
      <w:r w:rsidRPr="00FA375A">
        <w:rPr>
          <w:rFonts w:ascii="Arial" w:eastAsia="Times New Roman" w:hAnsi="Arial" w:cs="Arial"/>
          <w:color w:val="000000"/>
          <w:sz w:val="23"/>
          <w:szCs w:val="23"/>
          <w:lang w:eastAsia="ru-RU"/>
        </w:rPr>
        <w:t xml:space="preserve">511. </w:t>
      </w:r>
      <w:proofErr w:type="gramStart"/>
      <w:r w:rsidRPr="00FA375A">
        <w:rPr>
          <w:rFonts w:ascii="Arial" w:eastAsia="Times New Roman" w:hAnsi="Arial" w:cs="Arial"/>
          <w:color w:val="000000"/>
          <w:sz w:val="23"/>
          <w:szCs w:val="23"/>
          <w:lang w:eastAsia="ru-RU"/>
        </w:rPr>
        <w:t>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пожарной безопасности.</w:t>
      </w:r>
      <w:proofErr w:type="gramEnd"/>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3" w:name="101556"/>
      <w:bookmarkEnd w:id="113"/>
      <w:r w:rsidRPr="00FA375A">
        <w:rPr>
          <w:rFonts w:ascii="Arial" w:eastAsia="Times New Roman" w:hAnsi="Arial" w:cs="Arial"/>
          <w:color w:val="000000"/>
          <w:sz w:val="23"/>
          <w:szCs w:val="23"/>
          <w:lang w:eastAsia="ru-RU"/>
        </w:rPr>
        <w:t>512. При использовании и хранении баллонов не допускается их установка в местах прохода людей, перемещения грузов и проезда транспортных средств.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4" w:name="101557"/>
      <w:bookmarkEnd w:id="114"/>
      <w:r w:rsidRPr="00FA375A">
        <w:rPr>
          <w:rFonts w:ascii="Arial" w:eastAsia="Times New Roman" w:hAnsi="Arial" w:cs="Arial"/>
          <w:color w:val="000000"/>
          <w:sz w:val="23"/>
          <w:szCs w:val="23"/>
          <w:lang w:eastAsia="ru-RU"/>
        </w:rPr>
        <w:t>513.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5" w:name="000419"/>
      <w:bookmarkStart w:id="116" w:name="101558"/>
      <w:bookmarkEnd w:id="115"/>
      <w:bookmarkEnd w:id="116"/>
      <w:r w:rsidRPr="00FA375A">
        <w:rPr>
          <w:rFonts w:ascii="Arial" w:eastAsia="Times New Roman" w:hAnsi="Arial" w:cs="Arial"/>
          <w:color w:val="000000"/>
          <w:sz w:val="23"/>
          <w:szCs w:val="23"/>
          <w:lang w:eastAsia="ru-RU"/>
        </w:rPr>
        <w:t xml:space="preserve">514. </w:t>
      </w:r>
      <w:proofErr w:type="gramStart"/>
      <w:r w:rsidRPr="00FA375A">
        <w:rPr>
          <w:rFonts w:ascii="Arial" w:eastAsia="Times New Roman" w:hAnsi="Arial" w:cs="Arial"/>
          <w:color w:val="000000"/>
          <w:sz w:val="23"/>
          <w:szCs w:val="23"/>
          <w:lang w:eastAsia="ru-RU"/>
        </w:rPr>
        <w:t>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требованиями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roofErr w:type="gramEnd"/>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7" w:name="000420"/>
      <w:bookmarkStart w:id="118" w:name="101559"/>
      <w:bookmarkEnd w:id="117"/>
      <w:bookmarkEnd w:id="118"/>
      <w:r w:rsidRPr="00FA375A">
        <w:rPr>
          <w:rFonts w:ascii="Arial" w:eastAsia="Times New Roman" w:hAnsi="Arial" w:cs="Arial"/>
          <w:color w:val="000000"/>
          <w:sz w:val="23"/>
          <w:szCs w:val="23"/>
          <w:lang w:eastAsia="ru-RU"/>
        </w:rPr>
        <w:t xml:space="preserve">515. Баллон с газом на месте применения до начала использования должен быть установлен в вертикальное положение и надежно закреплен от падения в порядке, </w:t>
      </w:r>
      <w:r w:rsidRPr="00FA375A">
        <w:rPr>
          <w:rFonts w:ascii="Arial" w:eastAsia="Times New Roman" w:hAnsi="Arial" w:cs="Arial"/>
          <w:color w:val="000000"/>
          <w:sz w:val="23"/>
          <w:szCs w:val="23"/>
          <w:lang w:eastAsia="ru-RU"/>
        </w:rPr>
        <w:lastRenderedPageBreak/>
        <w:t>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19" w:name="101560"/>
      <w:bookmarkEnd w:id="119"/>
      <w:r w:rsidRPr="00FA375A">
        <w:rPr>
          <w:rFonts w:ascii="Arial" w:eastAsia="Times New Roman" w:hAnsi="Arial" w:cs="Arial"/>
          <w:color w:val="000000"/>
          <w:sz w:val="23"/>
          <w:szCs w:val="23"/>
          <w:lang w:eastAsia="ru-RU"/>
        </w:rPr>
        <w:t>а) расположения вентиля выше башмака баллона и недопущения перекатывания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0" w:name="101561"/>
      <w:bookmarkEnd w:id="120"/>
      <w:r w:rsidRPr="00FA375A">
        <w:rPr>
          <w:rFonts w:ascii="Arial" w:eastAsia="Times New Roman" w:hAnsi="Arial" w:cs="Arial"/>
          <w:color w:val="000000"/>
          <w:sz w:val="23"/>
          <w:szCs w:val="23"/>
          <w:lang w:eastAsia="ru-RU"/>
        </w:rPr>
        <w:t>б) размещения верхней его части на прокладке с вырезом, выполненной из дерева или иного материала, исключающего искрообразование.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1" w:name="101562"/>
      <w:bookmarkEnd w:id="121"/>
      <w:r w:rsidRPr="00FA375A">
        <w:rPr>
          <w:rFonts w:ascii="Arial" w:eastAsia="Times New Roman" w:hAnsi="Arial" w:cs="Arial"/>
          <w:color w:val="000000"/>
          <w:sz w:val="23"/>
          <w:szCs w:val="23"/>
          <w:lang w:eastAsia="ru-RU"/>
        </w:rP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2" w:name="101563"/>
      <w:bookmarkEnd w:id="122"/>
      <w:r w:rsidRPr="00FA375A">
        <w:rPr>
          <w:rFonts w:ascii="Arial" w:eastAsia="Times New Roman" w:hAnsi="Arial" w:cs="Arial"/>
          <w:color w:val="000000"/>
          <w:sz w:val="23"/>
          <w:szCs w:val="23"/>
          <w:lang w:eastAsia="ru-RU"/>
        </w:rPr>
        <w:t>516.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3" w:name="101564"/>
      <w:bookmarkEnd w:id="123"/>
      <w:r w:rsidRPr="00FA375A">
        <w:rPr>
          <w:rFonts w:ascii="Arial" w:eastAsia="Times New Roman" w:hAnsi="Arial" w:cs="Arial"/>
          <w:color w:val="000000"/>
          <w:sz w:val="23"/>
          <w:szCs w:val="23"/>
          <w:lang w:eastAsia="ru-RU"/>
        </w:rPr>
        <w:t xml:space="preserve">517. Выпуск (подача) газов из баллонов в сосуд, а также в технологическое оборудование с меньшим рабочим давлением должен быть произведен через редуктор, предназначенный для данного газа и окрашенный в соответствующий цвет. </w:t>
      </w:r>
      <w:proofErr w:type="gramStart"/>
      <w:r w:rsidRPr="00FA375A">
        <w:rPr>
          <w:rFonts w:ascii="Arial" w:eastAsia="Times New Roman" w:hAnsi="Arial" w:cs="Arial"/>
          <w:color w:val="000000"/>
          <w:sz w:val="23"/>
          <w:szCs w:val="23"/>
          <w:lang w:eastAsia="ru-RU"/>
        </w:rPr>
        <w:t>На входе в редуктор должен быть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w:t>
      </w:r>
      <w:proofErr w:type="gramEnd"/>
      <w:r w:rsidRPr="00FA375A">
        <w:rPr>
          <w:rFonts w:ascii="Arial" w:eastAsia="Times New Roman" w:hAnsi="Arial" w:cs="Arial"/>
          <w:color w:val="000000"/>
          <w:sz w:val="23"/>
          <w:szCs w:val="23"/>
          <w:lang w:eastAsia="ru-RU"/>
        </w:rPr>
        <w:t xml:space="preserve"> Тип манометра и предохранительного клапана определяется разработчиком проекта и изготовителем редуктора.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4" w:name="101565"/>
      <w:bookmarkEnd w:id="124"/>
      <w:r w:rsidRPr="00FA375A">
        <w:rPr>
          <w:rFonts w:ascii="Arial" w:eastAsia="Times New Roman" w:hAnsi="Arial" w:cs="Arial"/>
          <w:color w:val="000000"/>
          <w:sz w:val="23"/>
          <w:szCs w:val="23"/>
          <w:lang w:eastAsia="ru-RU"/>
        </w:rPr>
        <w:t>518.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5" w:name="101566"/>
      <w:bookmarkEnd w:id="125"/>
      <w:r w:rsidRPr="00FA375A">
        <w:rPr>
          <w:rFonts w:ascii="Arial" w:eastAsia="Times New Roman" w:hAnsi="Arial" w:cs="Arial"/>
          <w:color w:val="000000"/>
          <w:sz w:val="23"/>
          <w:szCs w:val="23"/>
          <w:lang w:eastAsia="ru-RU"/>
        </w:rPr>
        <w:t>519.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6" w:name="000421"/>
      <w:bookmarkStart w:id="127" w:name="101567"/>
      <w:bookmarkEnd w:id="126"/>
      <w:bookmarkEnd w:id="127"/>
      <w:r w:rsidRPr="00FA375A">
        <w:rPr>
          <w:rFonts w:ascii="Arial" w:eastAsia="Times New Roman" w:hAnsi="Arial" w:cs="Arial"/>
          <w:color w:val="000000"/>
          <w:sz w:val="23"/>
          <w:szCs w:val="23"/>
          <w:lang w:eastAsia="ru-RU"/>
        </w:rPr>
        <w:t xml:space="preserve">520.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w:t>
      </w:r>
      <w:proofErr w:type="gramStart"/>
      <w:r w:rsidRPr="00FA375A">
        <w:rPr>
          <w:rFonts w:ascii="Arial" w:eastAsia="Times New Roman" w:hAnsi="Arial" w:cs="Arial"/>
          <w:color w:val="000000"/>
          <w:sz w:val="23"/>
          <w:szCs w:val="23"/>
          <w:lang w:eastAsia="ru-RU"/>
        </w:rPr>
        <w:t>оснащены</w:t>
      </w:r>
      <w:proofErr w:type="gramEnd"/>
      <w:r w:rsidRPr="00FA375A">
        <w:rPr>
          <w:rFonts w:ascii="Arial" w:eastAsia="Times New Roman" w:hAnsi="Arial" w:cs="Arial"/>
          <w:color w:val="000000"/>
          <w:sz w:val="23"/>
          <w:szCs w:val="23"/>
          <w:lang w:eastAsia="ru-RU"/>
        </w:rPr>
        <w:t xml:space="preserve">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8" w:name="000422"/>
      <w:bookmarkEnd w:id="128"/>
      <w:r w:rsidRPr="00FA375A">
        <w:rPr>
          <w:rFonts w:ascii="Arial" w:eastAsia="Times New Roman" w:hAnsi="Arial" w:cs="Arial"/>
          <w:color w:val="000000"/>
          <w:sz w:val="23"/>
          <w:szCs w:val="23"/>
          <w:lang w:eastAsia="ru-RU"/>
        </w:rPr>
        <w:t>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w:t>
      </w:r>
      <w:hyperlink r:id="rId9" w:history="1">
        <w:r w:rsidRPr="00FA375A">
          <w:rPr>
            <w:rFonts w:ascii="Arial" w:eastAsia="Times New Roman" w:hAnsi="Arial" w:cs="Arial"/>
            <w:color w:val="8859A8"/>
            <w:sz w:val="23"/>
            <w:u w:val="single"/>
            <w:lang w:eastAsia="ru-RU"/>
          </w:rPr>
          <w:t>пункта 486</w:t>
        </w:r>
      </w:hyperlink>
      <w:r w:rsidRPr="00FA375A">
        <w:rPr>
          <w:rFonts w:ascii="Arial" w:eastAsia="Times New Roman" w:hAnsi="Arial" w:cs="Arial"/>
          <w:color w:val="000000"/>
          <w:sz w:val="23"/>
          <w:szCs w:val="23"/>
          <w:lang w:eastAsia="ru-RU"/>
        </w:rPr>
        <w:t> настоящих ФНП.</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29" w:name="000423"/>
      <w:bookmarkEnd w:id="129"/>
      <w:r w:rsidRPr="00FA375A">
        <w:rPr>
          <w:rFonts w:ascii="Arial" w:eastAsia="Times New Roman" w:hAnsi="Arial" w:cs="Arial"/>
          <w:color w:val="000000"/>
          <w:sz w:val="23"/>
          <w:szCs w:val="23"/>
          <w:lang w:eastAsia="ru-RU"/>
        </w:rPr>
        <w:t xml:space="preserve">Организация - наполнитель баллонов должна обеспечить наличие необходимого количества специалистов, аттестованных в соответствии с положением об </w:t>
      </w:r>
      <w:r w:rsidRPr="00FA375A">
        <w:rPr>
          <w:rFonts w:ascii="Arial" w:eastAsia="Times New Roman" w:hAnsi="Arial" w:cs="Arial"/>
          <w:color w:val="000000"/>
          <w:sz w:val="23"/>
          <w:szCs w:val="23"/>
          <w:lang w:eastAsia="ru-RU"/>
        </w:rPr>
        <w:lastRenderedPageBreak/>
        <w:t>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0" w:name="000424"/>
      <w:bookmarkEnd w:id="130"/>
      <w:r w:rsidRPr="00FA375A">
        <w:rPr>
          <w:rFonts w:ascii="Arial" w:eastAsia="Times New Roman" w:hAnsi="Arial" w:cs="Arial"/>
          <w:color w:val="000000"/>
          <w:sz w:val="23"/>
          <w:szCs w:val="23"/>
          <w:lang w:eastAsia="ru-RU"/>
        </w:rPr>
        <w:t>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1" w:name="101568"/>
      <w:bookmarkEnd w:id="131"/>
      <w:r w:rsidRPr="00FA375A">
        <w:rPr>
          <w:rFonts w:ascii="Arial" w:eastAsia="Times New Roman" w:hAnsi="Arial" w:cs="Arial"/>
          <w:color w:val="000000"/>
          <w:sz w:val="23"/>
          <w:szCs w:val="23"/>
          <w:lang w:eastAsia="ru-RU"/>
        </w:rPr>
        <w:t>а) дата наполнения;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2" w:name="101569"/>
      <w:bookmarkEnd w:id="132"/>
      <w:r w:rsidRPr="00FA375A">
        <w:rPr>
          <w:rFonts w:ascii="Arial" w:eastAsia="Times New Roman" w:hAnsi="Arial" w:cs="Arial"/>
          <w:color w:val="000000"/>
          <w:sz w:val="23"/>
          <w:szCs w:val="23"/>
          <w:lang w:eastAsia="ru-RU"/>
        </w:rPr>
        <w:t>б) номер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3" w:name="101570"/>
      <w:bookmarkEnd w:id="133"/>
      <w:r w:rsidRPr="00FA375A">
        <w:rPr>
          <w:rFonts w:ascii="Arial" w:eastAsia="Times New Roman" w:hAnsi="Arial" w:cs="Arial"/>
          <w:color w:val="000000"/>
          <w:sz w:val="23"/>
          <w:szCs w:val="23"/>
          <w:lang w:eastAsia="ru-RU"/>
        </w:rPr>
        <w:t>в) дата освидетельствования;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4" w:name="101571"/>
      <w:bookmarkEnd w:id="134"/>
      <w:r w:rsidRPr="00FA375A">
        <w:rPr>
          <w:rFonts w:ascii="Arial" w:eastAsia="Times New Roman" w:hAnsi="Arial" w:cs="Arial"/>
          <w:color w:val="000000"/>
          <w:sz w:val="23"/>
          <w:szCs w:val="23"/>
          <w:lang w:eastAsia="ru-RU"/>
        </w:rPr>
        <w:t xml:space="preserve">г) масса газа (сжиженного) в баллоне, </w:t>
      </w:r>
      <w:proofErr w:type="gramStart"/>
      <w:r w:rsidRPr="00FA375A">
        <w:rPr>
          <w:rFonts w:ascii="Arial" w:eastAsia="Times New Roman" w:hAnsi="Arial" w:cs="Arial"/>
          <w:color w:val="000000"/>
          <w:sz w:val="23"/>
          <w:szCs w:val="23"/>
          <w:lang w:eastAsia="ru-RU"/>
        </w:rPr>
        <w:t>кг</w:t>
      </w:r>
      <w:proofErr w:type="gramEnd"/>
      <w:r w:rsidRPr="00FA375A">
        <w:rPr>
          <w:rFonts w:ascii="Arial" w:eastAsia="Times New Roman" w:hAnsi="Arial" w:cs="Arial"/>
          <w:color w:val="000000"/>
          <w:sz w:val="23"/>
          <w:szCs w:val="23"/>
          <w:lang w:eastAsia="ru-RU"/>
        </w:rPr>
        <w:t>;</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5" w:name="101572"/>
      <w:bookmarkEnd w:id="135"/>
      <w:proofErr w:type="spellStart"/>
      <w:r w:rsidRPr="00FA375A">
        <w:rPr>
          <w:rFonts w:ascii="Arial" w:eastAsia="Times New Roman" w:hAnsi="Arial" w:cs="Arial"/>
          <w:color w:val="000000"/>
          <w:sz w:val="23"/>
          <w:szCs w:val="23"/>
          <w:lang w:eastAsia="ru-RU"/>
        </w:rPr>
        <w:t>д</w:t>
      </w:r>
      <w:proofErr w:type="spellEnd"/>
      <w:r w:rsidRPr="00FA375A">
        <w:rPr>
          <w:rFonts w:ascii="Arial" w:eastAsia="Times New Roman" w:hAnsi="Arial" w:cs="Arial"/>
          <w:color w:val="000000"/>
          <w:sz w:val="23"/>
          <w:szCs w:val="23"/>
          <w:lang w:eastAsia="ru-RU"/>
        </w:rPr>
        <w:t>) подпись, фамилия и инициалы лица, наполнившего баллон.</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6" w:name="101573"/>
      <w:bookmarkEnd w:id="136"/>
      <w:r w:rsidRPr="00FA375A">
        <w:rPr>
          <w:rFonts w:ascii="Arial" w:eastAsia="Times New Roman" w:hAnsi="Arial" w:cs="Arial"/>
          <w:color w:val="000000"/>
          <w:sz w:val="23"/>
          <w:szCs w:val="23"/>
          <w:lang w:eastAsia="ru-RU"/>
        </w:rPr>
        <w:t>Если производят наполнение баллонов различными газами, то по каждому газу должен вестись отдельный журнал наполнения.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7" w:name="101574"/>
      <w:bookmarkEnd w:id="137"/>
      <w:r w:rsidRPr="00FA375A">
        <w:rPr>
          <w:rFonts w:ascii="Arial" w:eastAsia="Times New Roman" w:hAnsi="Arial" w:cs="Arial"/>
          <w:color w:val="000000"/>
          <w:sz w:val="23"/>
          <w:szCs w:val="23"/>
          <w:lang w:eastAsia="ru-RU"/>
        </w:rPr>
        <w:t>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w:t>
      </w:r>
      <w:hyperlink r:id="rId10" w:history="1">
        <w:r w:rsidRPr="00FA375A">
          <w:rPr>
            <w:rFonts w:ascii="Arial" w:eastAsia="Times New Roman" w:hAnsi="Arial" w:cs="Arial"/>
            <w:color w:val="8859A8"/>
            <w:sz w:val="23"/>
            <w:u w:val="single"/>
            <w:lang w:eastAsia="ru-RU"/>
          </w:rPr>
          <w:t>пункта 523</w:t>
        </w:r>
      </w:hyperlink>
      <w:r w:rsidRPr="00FA375A">
        <w:rPr>
          <w:rFonts w:ascii="Arial" w:eastAsia="Times New Roman" w:hAnsi="Arial" w:cs="Arial"/>
          <w:color w:val="000000"/>
          <w:sz w:val="23"/>
          <w:szCs w:val="23"/>
          <w:lang w:eastAsia="ru-RU"/>
        </w:rPr>
        <w:t> настоящих ФНП.</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38" w:name="000425"/>
      <w:bookmarkStart w:id="139" w:name="101575"/>
      <w:bookmarkEnd w:id="138"/>
      <w:bookmarkEnd w:id="139"/>
      <w:r w:rsidRPr="00FA375A">
        <w:rPr>
          <w:rFonts w:ascii="Arial" w:eastAsia="Times New Roman" w:hAnsi="Arial" w:cs="Arial"/>
          <w:color w:val="000000"/>
          <w:sz w:val="23"/>
          <w:szCs w:val="23"/>
          <w:lang w:eastAsia="ru-RU"/>
        </w:rPr>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0" w:name="101576"/>
      <w:bookmarkEnd w:id="140"/>
      <w:r w:rsidRPr="00FA375A">
        <w:rPr>
          <w:rFonts w:ascii="Arial" w:eastAsia="Times New Roman" w:hAnsi="Arial" w:cs="Arial"/>
          <w:color w:val="000000"/>
          <w:sz w:val="23"/>
          <w:szCs w:val="23"/>
          <w:lang w:eastAsia="ru-RU"/>
        </w:rPr>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1" w:name="101577"/>
      <w:bookmarkEnd w:id="141"/>
      <w:r w:rsidRPr="00FA375A">
        <w:rPr>
          <w:rFonts w:ascii="Arial" w:eastAsia="Times New Roman" w:hAnsi="Arial" w:cs="Arial"/>
          <w:color w:val="000000"/>
          <w:sz w:val="23"/>
          <w:szCs w:val="23"/>
          <w:lang w:eastAsia="ru-RU"/>
        </w:rPr>
        <w:t>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w:t>
      </w:r>
      <w:hyperlink r:id="rId11" w:history="1">
        <w:r w:rsidRPr="00FA375A">
          <w:rPr>
            <w:rFonts w:ascii="Arial" w:eastAsia="Times New Roman" w:hAnsi="Arial" w:cs="Arial"/>
            <w:color w:val="8859A8"/>
            <w:sz w:val="23"/>
            <w:u w:val="single"/>
            <w:lang w:eastAsia="ru-RU"/>
          </w:rPr>
          <w:t>приложением N 6</w:t>
        </w:r>
      </w:hyperlink>
      <w:r w:rsidRPr="00FA375A">
        <w:rPr>
          <w:rFonts w:ascii="Arial" w:eastAsia="Times New Roman" w:hAnsi="Arial" w:cs="Arial"/>
          <w:color w:val="000000"/>
          <w:sz w:val="23"/>
          <w:szCs w:val="23"/>
          <w:lang w:eastAsia="ru-RU"/>
        </w:rPr>
        <w:t> </w:t>
      </w:r>
      <w:proofErr w:type="gramStart"/>
      <w:r w:rsidRPr="00FA375A">
        <w:rPr>
          <w:rFonts w:ascii="Arial" w:eastAsia="Times New Roman" w:hAnsi="Arial" w:cs="Arial"/>
          <w:color w:val="000000"/>
          <w:sz w:val="23"/>
          <w:szCs w:val="23"/>
          <w:lang w:eastAsia="ru-RU"/>
        </w:rPr>
        <w:t>к</w:t>
      </w:r>
      <w:proofErr w:type="gramEnd"/>
      <w:r w:rsidRPr="00FA375A">
        <w:rPr>
          <w:rFonts w:ascii="Arial" w:eastAsia="Times New Roman" w:hAnsi="Arial" w:cs="Arial"/>
          <w:color w:val="000000"/>
          <w:sz w:val="23"/>
          <w:szCs w:val="23"/>
          <w:lang w:eastAsia="ru-RU"/>
        </w:rPr>
        <w:t xml:space="preserve"> настоящим ФНП.</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2" w:name="101578"/>
      <w:bookmarkEnd w:id="142"/>
      <w:r w:rsidRPr="00FA375A">
        <w:rPr>
          <w:rFonts w:ascii="Arial" w:eastAsia="Times New Roman" w:hAnsi="Arial" w:cs="Arial"/>
          <w:color w:val="000000"/>
          <w:sz w:val="23"/>
          <w:szCs w:val="23"/>
          <w:lang w:eastAsia="ru-RU"/>
        </w:rPr>
        <w:t>522. Баллоны, наполняемые газом, должны быть прочно укреплены и плотно присоединены к наполнительной рампе.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3" w:name="000426"/>
      <w:bookmarkStart w:id="144" w:name="101579"/>
      <w:bookmarkEnd w:id="143"/>
      <w:bookmarkEnd w:id="144"/>
      <w:r w:rsidRPr="00FA375A">
        <w:rPr>
          <w:rFonts w:ascii="Arial" w:eastAsia="Times New Roman" w:hAnsi="Arial" w:cs="Arial"/>
          <w:color w:val="000000"/>
          <w:sz w:val="23"/>
          <w:szCs w:val="23"/>
          <w:lang w:eastAsia="ru-RU"/>
        </w:rPr>
        <w:t>523. Не допускается наполнение газом и использование баллонов, у которых:</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5" w:name="101580"/>
      <w:bookmarkEnd w:id="145"/>
      <w:r w:rsidRPr="00FA375A">
        <w:rPr>
          <w:rFonts w:ascii="Arial" w:eastAsia="Times New Roman" w:hAnsi="Arial" w:cs="Arial"/>
          <w:color w:val="000000"/>
          <w:sz w:val="23"/>
          <w:szCs w:val="23"/>
          <w:lang w:eastAsia="ru-RU"/>
        </w:rPr>
        <w:t>а) истек срок назначенного освидетельствования, срок службы (количество заправок), установленные изготовителем;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6" w:name="101581"/>
      <w:bookmarkEnd w:id="146"/>
      <w:r w:rsidRPr="00FA375A">
        <w:rPr>
          <w:rFonts w:ascii="Arial" w:eastAsia="Times New Roman" w:hAnsi="Arial" w:cs="Arial"/>
          <w:color w:val="000000"/>
          <w:sz w:val="23"/>
          <w:szCs w:val="23"/>
          <w:lang w:eastAsia="ru-RU"/>
        </w:rPr>
        <w:t>б) истек срок проверки пористой массы;</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7" w:name="101582"/>
      <w:bookmarkEnd w:id="147"/>
      <w:r w:rsidRPr="00FA375A">
        <w:rPr>
          <w:rFonts w:ascii="Arial" w:eastAsia="Times New Roman" w:hAnsi="Arial" w:cs="Arial"/>
          <w:color w:val="000000"/>
          <w:sz w:val="23"/>
          <w:szCs w:val="23"/>
          <w:lang w:eastAsia="ru-RU"/>
        </w:rPr>
        <w:t>в) поврежден корпус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8" w:name="101583"/>
      <w:bookmarkEnd w:id="148"/>
      <w:r w:rsidRPr="00FA375A">
        <w:rPr>
          <w:rFonts w:ascii="Arial" w:eastAsia="Times New Roman" w:hAnsi="Arial" w:cs="Arial"/>
          <w:color w:val="000000"/>
          <w:sz w:val="23"/>
          <w:szCs w:val="23"/>
          <w:lang w:eastAsia="ru-RU"/>
        </w:rPr>
        <w:t>г) неисправны вентили;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49" w:name="101584"/>
      <w:bookmarkEnd w:id="149"/>
      <w:proofErr w:type="spellStart"/>
      <w:r w:rsidRPr="00FA375A">
        <w:rPr>
          <w:rFonts w:ascii="Arial" w:eastAsia="Times New Roman" w:hAnsi="Arial" w:cs="Arial"/>
          <w:color w:val="000000"/>
          <w:sz w:val="23"/>
          <w:szCs w:val="23"/>
          <w:lang w:eastAsia="ru-RU"/>
        </w:rPr>
        <w:t>д</w:t>
      </w:r>
      <w:proofErr w:type="spellEnd"/>
      <w:r w:rsidRPr="00FA375A">
        <w:rPr>
          <w:rFonts w:ascii="Arial" w:eastAsia="Times New Roman" w:hAnsi="Arial" w:cs="Arial"/>
          <w:color w:val="000000"/>
          <w:sz w:val="23"/>
          <w:szCs w:val="23"/>
          <w:lang w:eastAsia="ru-RU"/>
        </w:rPr>
        <w:t>) отсутствуют надлежащая окраска или надписи;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0" w:name="101585"/>
      <w:bookmarkEnd w:id="150"/>
      <w:r w:rsidRPr="00FA375A">
        <w:rPr>
          <w:rFonts w:ascii="Arial" w:eastAsia="Times New Roman" w:hAnsi="Arial" w:cs="Arial"/>
          <w:color w:val="000000"/>
          <w:sz w:val="23"/>
          <w:szCs w:val="23"/>
          <w:lang w:eastAsia="ru-RU"/>
        </w:rPr>
        <w:t>е) отсутствует избыточное давление газа;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1" w:name="101586"/>
      <w:bookmarkEnd w:id="151"/>
      <w:r w:rsidRPr="00FA375A">
        <w:rPr>
          <w:rFonts w:ascii="Arial" w:eastAsia="Times New Roman" w:hAnsi="Arial" w:cs="Arial"/>
          <w:color w:val="000000"/>
          <w:sz w:val="23"/>
          <w:szCs w:val="23"/>
          <w:lang w:eastAsia="ru-RU"/>
        </w:rPr>
        <w:t>ж) отсутствуют установленные клейма.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2" w:name="101587"/>
      <w:bookmarkEnd w:id="152"/>
      <w:r w:rsidRPr="00FA375A">
        <w:rPr>
          <w:rFonts w:ascii="Arial" w:eastAsia="Times New Roman" w:hAnsi="Arial" w:cs="Arial"/>
          <w:color w:val="000000"/>
          <w:sz w:val="23"/>
          <w:szCs w:val="23"/>
          <w:lang w:eastAsia="ru-RU"/>
        </w:rPr>
        <w:t>Наполнение баллонов, в которых отсутствует избыточное давление газов, проводят после предварительной их проверки в соответствии с инструкцией наполнительной станции.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3" w:name="101588"/>
      <w:bookmarkEnd w:id="153"/>
      <w:r w:rsidRPr="00FA375A">
        <w:rPr>
          <w:rFonts w:ascii="Arial" w:eastAsia="Times New Roman" w:hAnsi="Arial" w:cs="Arial"/>
          <w:color w:val="000000"/>
          <w:sz w:val="23"/>
          <w:szCs w:val="23"/>
          <w:lang w:eastAsia="ru-RU"/>
        </w:rPr>
        <w:lastRenderedPageBreak/>
        <w:t xml:space="preserve">524. </w:t>
      </w:r>
      <w:proofErr w:type="spellStart"/>
      <w:r w:rsidRPr="00FA375A">
        <w:rPr>
          <w:rFonts w:ascii="Arial" w:eastAsia="Times New Roman" w:hAnsi="Arial" w:cs="Arial"/>
          <w:color w:val="000000"/>
          <w:sz w:val="23"/>
          <w:szCs w:val="23"/>
          <w:lang w:eastAsia="ru-RU"/>
        </w:rPr>
        <w:t>Перенасадка</w:t>
      </w:r>
      <w:proofErr w:type="spellEnd"/>
      <w:r w:rsidRPr="00FA375A">
        <w:rPr>
          <w:rFonts w:ascii="Arial" w:eastAsia="Times New Roman" w:hAnsi="Arial" w:cs="Arial"/>
          <w:color w:val="000000"/>
          <w:sz w:val="23"/>
          <w:szCs w:val="23"/>
          <w:lang w:eastAsia="ru-RU"/>
        </w:rPr>
        <w:t xml:space="preserve">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4" w:name="101589"/>
      <w:bookmarkEnd w:id="154"/>
      <w:r w:rsidRPr="00FA375A">
        <w:rPr>
          <w:rFonts w:ascii="Arial" w:eastAsia="Times New Roman" w:hAnsi="Arial" w:cs="Arial"/>
          <w:color w:val="000000"/>
          <w:sz w:val="23"/>
          <w:szCs w:val="23"/>
          <w:lang w:eastAsia="ru-RU"/>
        </w:rPr>
        <w:t>Вентиль после ремонта, связанного с его разборкой, должен быть проверен на плотность при рабочем давлении.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5" w:name="101590"/>
      <w:bookmarkEnd w:id="155"/>
      <w:r w:rsidRPr="00FA375A">
        <w:rPr>
          <w:rFonts w:ascii="Arial" w:eastAsia="Times New Roman" w:hAnsi="Arial" w:cs="Arial"/>
          <w:color w:val="000000"/>
          <w:sz w:val="23"/>
          <w:szCs w:val="23"/>
          <w:lang w:eastAsia="ru-RU"/>
        </w:rPr>
        <w:t>525. Производить насадку башмаков на баллоны разрешается только после выпуска газа, вывертывания вентилей и соответствующей дегазации баллонов.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6" w:name="101591"/>
      <w:bookmarkEnd w:id="156"/>
      <w:r w:rsidRPr="00FA375A">
        <w:rPr>
          <w:rFonts w:ascii="Arial" w:eastAsia="Times New Roman" w:hAnsi="Arial" w:cs="Arial"/>
          <w:color w:val="000000"/>
          <w:sz w:val="23"/>
          <w:szCs w:val="23"/>
          <w:lang w:eastAsia="ru-RU"/>
        </w:rPr>
        <w:t>Очистка и окраска наполненных газом баллонов, а также укрепление колец на их горловине запрещаются.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7" w:name="101592"/>
      <w:bookmarkEnd w:id="157"/>
      <w:r w:rsidRPr="00FA375A">
        <w:rPr>
          <w:rFonts w:ascii="Arial" w:eastAsia="Times New Roman" w:hAnsi="Arial" w:cs="Arial"/>
          <w:color w:val="000000"/>
          <w:sz w:val="23"/>
          <w:szCs w:val="23"/>
          <w:lang w:eastAsia="ru-RU"/>
        </w:rPr>
        <w:t>526.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8" w:name="101593"/>
      <w:bookmarkEnd w:id="158"/>
      <w:r w:rsidRPr="00FA375A">
        <w:rPr>
          <w:rFonts w:ascii="Arial" w:eastAsia="Times New Roman" w:hAnsi="Arial" w:cs="Arial"/>
          <w:color w:val="000000"/>
          <w:sz w:val="23"/>
          <w:szCs w:val="23"/>
          <w:lang w:eastAsia="ru-RU"/>
        </w:rPr>
        <w:t>Складское хранение в одном помещении баллонов с кислородом и горючими газами запрещается.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59" w:name="101594"/>
      <w:bookmarkEnd w:id="159"/>
      <w:r w:rsidRPr="00FA375A">
        <w:rPr>
          <w:rFonts w:ascii="Arial" w:eastAsia="Times New Roman" w:hAnsi="Arial" w:cs="Arial"/>
          <w:color w:val="000000"/>
          <w:sz w:val="23"/>
          <w:szCs w:val="23"/>
          <w:lang w:eastAsia="ru-RU"/>
        </w:rPr>
        <w:t>527. Баллоны с ядовитыми газами должны храниться в специальных закрытых помещениях.</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0" w:name="101595"/>
      <w:bookmarkEnd w:id="160"/>
      <w:r w:rsidRPr="00FA375A">
        <w:rPr>
          <w:rFonts w:ascii="Arial" w:eastAsia="Times New Roman" w:hAnsi="Arial" w:cs="Arial"/>
          <w:color w:val="000000"/>
          <w:sz w:val="23"/>
          <w:szCs w:val="23"/>
          <w:lang w:eastAsia="ru-RU"/>
        </w:rPr>
        <w:t>528.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1" w:name="101596"/>
      <w:bookmarkEnd w:id="161"/>
      <w:r w:rsidRPr="00FA375A">
        <w:rPr>
          <w:rFonts w:ascii="Arial" w:eastAsia="Times New Roman" w:hAnsi="Arial" w:cs="Arial"/>
          <w:color w:val="000000"/>
          <w:sz w:val="23"/>
          <w:szCs w:val="23"/>
          <w:lang w:eastAsia="ru-RU"/>
        </w:rPr>
        <w:t>529.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2" w:name="101597"/>
      <w:bookmarkEnd w:id="162"/>
      <w:r w:rsidRPr="00FA375A">
        <w:rPr>
          <w:rFonts w:ascii="Arial" w:eastAsia="Times New Roman" w:hAnsi="Arial" w:cs="Arial"/>
          <w:color w:val="000000"/>
          <w:sz w:val="23"/>
          <w:szCs w:val="23"/>
          <w:lang w:eastAsia="ru-RU"/>
        </w:rPr>
        <w:t>При укладке баллонов в штабеля высота последних не должна превышать 1,5 метра, вентили баллонов должны быть обращены в одну сторону.</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3" w:name="000427"/>
      <w:bookmarkStart w:id="164" w:name="101598"/>
      <w:bookmarkEnd w:id="163"/>
      <w:bookmarkEnd w:id="164"/>
      <w:r w:rsidRPr="00FA375A">
        <w:rPr>
          <w:rFonts w:ascii="Arial" w:eastAsia="Times New Roman" w:hAnsi="Arial" w:cs="Arial"/>
          <w:color w:val="000000"/>
          <w:sz w:val="23"/>
          <w:szCs w:val="23"/>
          <w:lang w:eastAsia="ru-RU"/>
        </w:rPr>
        <w:t>530. Склады для хранения баллонов, наполненных газами, должны соответствовать проекту, разработанному с учетом требований настоящих ФНП и требований 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5" w:name="101599"/>
      <w:bookmarkEnd w:id="165"/>
      <w:r w:rsidRPr="00FA375A">
        <w:rPr>
          <w:rFonts w:ascii="Arial" w:eastAsia="Times New Roman" w:hAnsi="Arial" w:cs="Arial"/>
          <w:color w:val="000000"/>
          <w:sz w:val="23"/>
          <w:szCs w:val="23"/>
          <w:lang w:eastAsia="ru-RU"/>
        </w:rPr>
        <w:t>531. Оснащение складов для баллонов с горючими газами, опасными в отношении взрывов, определяется проектом.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6" w:name="101600"/>
      <w:bookmarkEnd w:id="166"/>
      <w:r w:rsidRPr="00FA375A">
        <w:rPr>
          <w:rFonts w:ascii="Arial" w:eastAsia="Times New Roman" w:hAnsi="Arial" w:cs="Arial"/>
          <w:color w:val="000000"/>
          <w:sz w:val="23"/>
          <w:szCs w:val="23"/>
          <w:lang w:eastAsia="ru-RU"/>
        </w:rPr>
        <w:t>532. В складах должны быть вывешены инструкции, правила и плакаты по обращению с баллонами, находящимися на складе.</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7" w:name="101601"/>
      <w:bookmarkEnd w:id="167"/>
      <w:r w:rsidRPr="00FA375A">
        <w:rPr>
          <w:rFonts w:ascii="Arial" w:eastAsia="Times New Roman" w:hAnsi="Arial" w:cs="Arial"/>
          <w:color w:val="000000"/>
          <w:sz w:val="23"/>
          <w:szCs w:val="23"/>
          <w:lang w:eastAsia="ru-RU"/>
        </w:rPr>
        <w:t>533. Склады для баллонов, наполненных газом, должны иметь естественную или искусственную вентиляцию.</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8" w:name="101602"/>
      <w:bookmarkEnd w:id="168"/>
      <w:r w:rsidRPr="00FA375A">
        <w:rPr>
          <w:rFonts w:ascii="Arial" w:eastAsia="Times New Roman" w:hAnsi="Arial" w:cs="Arial"/>
          <w:color w:val="000000"/>
          <w:sz w:val="23"/>
          <w:szCs w:val="23"/>
          <w:lang w:eastAsia="ru-RU"/>
        </w:rPr>
        <w:t xml:space="preserve">534. Склады для баллонов со </w:t>
      </w:r>
      <w:proofErr w:type="spellStart"/>
      <w:r w:rsidRPr="00FA375A">
        <w:rPr>
          <w:rFonts w:ascii="Arial" w:eastAsia="Times New Roman" w:hAnsi="Arial" w:cs="Arial"/>
          <w:color w:val="000000"/>
          <w:sz w:val="23"/>
          <w:szCs w:val="23"/>
          <w:lang w:eastAsia="ru-RU"/>
        </w:rPr>
        <w:t>взрыво</w:t>
      </w:r>
      <w:proofErr w:type="spellEnd"/>
      <w:r w:rsidRPr="00FA375A">
        <w:rPr>
          <w:rFonts w:ascii="Arial" w:eastAsia="Times New Roman" w:hAnsi="Arial" w:cs="Arial"/>
          <w:color w:val="000000"/>
          <w:sz w:val="23"/>
          <w:szCs w:val="23"/>
          <w:lang w:eastAsia="ru-RU"/>
        </w:rPr>
        <w:t xml:space="preserve">- и пожароопасными газами должны находиться в зоне </w:t>
      </w:r>
      <w:proofErr w:type="spellStart"/>
      <w:r w:rsidRPr="00FA375A">
        <w:rPr>
          <w:rFonts w:ascii="Arial" w:eastAsia="Times New Roman" w:hAnsi="Arial" w:cs="Arial"/>
          <w:color w:val="000000"/>
          <w:sz w:val="23"/>
          <w:szCs w:val="23"/>
          <w:lang w:eastAsia="ru-RU"/>
        </w:rPr>
        <w:t>молниезащиты</w:t>
      </w:r>
      <w:proofErr w:type="spellEnd"/>
      <w:r w:rsidRPr="00FA375A">
        <w:rPr>
          <w:rFonts w:ascii="Arial" w:eastAsia="Times New Roman" w:hAnsi="Arial" w:cs="Arial"/>
          <w:color w:val="000000"/>
          <w:sz w:val="23"/>
          <w:szCs w:val="23"/>
          <w:lang w:eastAsia="ru-RU"/>
        </w:rPr>
        <w:t>.</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69" w:name="101603"/>
      <w:bookmarkEnd w:id="169"/>
      <w:r w:rsidRPr="00FA375A">
        <w:rPr>
          <w:rFonts w:ascii="Arial" w:eastAsia="Times New Roman" w:hAnsi="Arial" w:cs="Arial"/>
          <w:color w:val="000000"/>
          <w:sz w:val="23"/>
          <w:szCs w:val="23"/>
          <w:lang w:eastAsia="ru-RU"/>
        </w:rPr>
        <w:t xml:space="preserve">535. Складское помещение для хранения баллонов должно быть разделено несгораемыми стенами на отсеки, в каждом из которых допускается хранение не </w:t>
      </w:r>
      <w:r w:rsidRPr="00FA375A">
        <w:rPr>
          <w:rFonts w:ascii="Arial" w:eastAsia="Times New Roman" w:hAnsi="Arial" w:cs="Arial"/>
          <w:color w:val="000000"/>
          <w:sz w:val="23"/>
          <w:szCs w:val="23"/>
          <w:lang w:eastAsia="ru-RU"/>
        </w:rPr>
        <w:lastRenderedPageBreak/>
        <w:t>более 500 баллонов (40 литров) с горючими или ядовитыми газами и не более 1000 баллонов (40 литров) с негорючими и неядовитыми газами.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0" w:name="101604"/>
      <w:bookmarkEnd w:id="170"/>
      <w:r w:rsidRPr="00FA375A">
        <w:rPr>
          <w:rFonts w:ascii="Arial" w:eastAsia="Times New Roman" w:hAnsi="Arial" w:cs="Arial"/>
          <w:color w:val="000000"/>
          <w:sz w:val="23"/>
          <w:szCs w:val="23"/>
          <w:lang w:eastAsia="ru-RU"/>
        </w:rPr>
        <w:t>Отсеки для хранения баллонов с негорючими и неядовитыми газами могут быть отделены несгораемыми перегородками высотой не 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1" w:name="101605"/>
      <w:bookmarkEnd w:id="171"/>
      <w:r w:rsidRPr="00FA375A">
        <w:rPr>
          <w:rFonts w:ascii="Arial" w:eastAsia="Times New Roman" w:hAnsi="Arial" w:cs="Arial"/>
          <w:color w:val="000000"/>
          <w:sz w:val="23"/>
          <w:szCs w:val="23"/>
          <w:lang w:eastAsia="ru-RU"/>
        </w:rPr>
        <w:t>536.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2" w:name="101606"/>
      <w:bookmarkEnd w:id="172"/>
      <w:r w:rsidRPr="00FA375A">
        <w:rPr>
          <w:rFonts w:ascii="Arial" w:eastAsia="Times New Roman" w:hAnsi="Arial" w:cs="Arial"/>
          <w:color w:val="000000"/>
          <w:sz w:val="23"/>
          <w:szCs w:val="23"/>
          <w:lang w:eastAsia="ru-RU"/>
        </w:rPr>
        <w:t>537.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3" w:name="101607"/>
      <w:bookmarkEnd w:id="173"/>
      <w:r w:rsidRPr="00FA375A">
        <w:rPr>
          <w:rFonts w:ascii="Arial" w:eastAsia="Times New Roman" w:hAnsi="Arial" w:cs="Arial"/>
          <w:color w:val="000000"/>
          <w:sz w:val="23"/>
          <w:szCs w:val="23"/>
          <w:lang w:eastAsia="ru-RU"/>
        </w:rPr>
        <w:t>538.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4" w:name="101608"/>
      <w:bookmarkEnd w:id="174"/>
      <w:r w:rsidRPr="00FA375A">
        <w:rPr>
          <w:rFonts w:ascii="Arial" w:eastAsia="Times New Roman" w:hAnsi="Arial" w:cs="Arial"/>
          <w:color w:val="000000"/>
          <w:sz w:val="23"/>
          <w:szCs w:val="23"/>
          <w:lang w:eastAsia="ru-RU"/>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5" w:name="101609"/>
      <w:bookmarkEnd w:id="175"/>
      <w:r w:rsidRPr="00FA375A">
        <w:rPr>
          <w:rFonts w:ascii="Arial" w:eastAsia="Times New Roman" w:hAnsi="Arial" w:cs="Arial"/>
          <w:color w:val="000000"/>
          <w:sz w:val="23"/>
          <w:szCs w:val="23"/>
          <w:lang w:eastAsia="ru-RU"/>
        </w:rPr>
        <w:t>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6" w:name="101610"/>
      <w:bookmarkEnd w:id="176"/>
      <w:r w:rsidRPr="00FA375A">
        <w:rPr>
          <w:rFonts w:ascii="Arial" w:eastAsia="Times New Roman" w:hAnsi="Arial" w:cs="Arial"/>
          <w:color w:val="000000"/>
          <w:sz w:val="23"/>
          <w:szCs w:val="23"/>
          <w:lang w:eastAsia="ru-RU"/>
        </w:rPr>
        <w:t>539.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7" w:name="101611"/>
      <w:bookmarkEnd w:id="177"/>
      <w:r w:rsidRPr="00FA375A">
        <w:rPr>
          <w:rFonts w:ascii="Arial" w:eastAsia="Times New Roman" w:hAnsi="Arial" w:cs="Arial"/>
          <w:color w:val="000000"/>
          <w:sz w:val="23"/>
          <w:szCs w:val="23"/>
          <w:lang w:eastAsia="ru-RU"/>
        </w:rPr>
        <w:t>Хранение наполненных баллонов до выдачи их потребителям допускается без предохранительных колпаков.</w:t>
      </w:r>
    </w:p>
    <w:p w:rsidR="00FA375A" w:rsidRPr="00FA375A" w:rsidRDefault="00FA375A" w:rsidP="00FA375A">
      <w:pPr>
        <w:spacing w:after="0" w:line="293" w:lineRule="atLeast"/>
        <w:rPr>
          <w:rFonts w:ascii="Arial" w:eastAsia="Times New Roman" w:hAnsi="Arial" w:cs="Arial"/>
          <w:color w:val="000000"/>
          <w:sz w:val="23"/>
          <w:szCs w:val="23"/>
          <w:lang w:eastAsia="ru-RU"/>
        </w:rPr>
      </w:pPr>
      <w:bookmarkStart w:id="178" w:name="101612"/>
      <w:bookmarkEnd w:id="178"/>
      <w:r w:rsidRPr="00FA375A">
        <w:rPr>
          <w:rFonts w:ascii="Arial" w:eastAsia="Times New Roman" w:hAnsi="Arial" w:cs="Arial"/>
          <w:color w:val="000000"/>
          <w:sz w:val="23"/>
          <w:szCs w:val="23"/>
          <w:lang w:eastAsia="ru-RU"/>
        </w:rPr>
        <w:t xml:space="preserve">540. При эксплуатации, наполнении, хранении и транспортировании баллонов, изготовленных из </w:t>
      </w:r>
      <w:proofErr w:type="spellStart"/>
      <w:r w:rsidRPr="00FA375A">
        <w:rPr>
          <w:rFonts w:ascii="Arial" w:eastAsia="Times New Roman" w:hAnsi="Arial" w:cs="Arial"/>
          <w:color w:val="000000"/>
          <w:sz w:val="23"/>
          <w:szCs w:val="23"/>
          <w:lang w:eastAsia="ru-RU"/>
        </w:rPr>
        <w:t>металлокомпозитных</w:t>
      </w:r>
      <w:proofErr w:type="spellEnd"/>
      <w:r w:rsidRPr="00FA375A">
        <w:rPr>
          <w:rFonts w:ascii="Arial" w:eastAsia="Times New Roman" w:hAnsi="Arial" w:cs="Arial"/>
          <w:color w:val="000000"/>
          <w:sz w:val="23"/>
          <w:szCs w:val="23"/>
          <w:lang w:eastAsia="ru-RU"/>
        </w:rPr>
        <w:t xml:space="preserve">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A77531" w:rsidRDefault="00600805"/>
    <w:sectPr w:rsidR="00A77531" w:rsidSect="004F7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75A"/>
    <w:rsid w:val="004F773C"/>
    <w:rsid w:val="00532E84"/>
    <w:rsid w:val="00600805"/>
    <w:rsid w:val="00B0261F"/>
    <w:rsid w:val="00FA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3C"/>
  </w:style>
  <w:style w:type="paragraph" w:styleId="1">
    <w:name w:val="heading 1"/>
    <w:basedOn w:val="a"/>
    <w:link w:val="10"/>
    <w:uiPriority w:val="9"/>
    <w:qFormat/>
    <w:rsid w:val="00FA3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75A"/>
    <w:rPr>
      <w:rFonts w:ascii="Times New Roman" w:eastAsia="Times New Roman" w:hAnsi="Times New Roman" w:cs="Times New Roman"/>
      <w:b/>
      <w:bCs/>
      <w:kern w:val="36"/>
      <w:sz w:val="48"/>
      <w:szCs w:val="48"/>
      <w:lang w:eastAsia="ru-RU"/>
    </w:rPr>
  </w:style>
  <w:style w:type="paragraph" w:customStyle="1" w:styleId="pboth">
    <w:name w:val="pboth"/>
    <w:basedOn w:val="a"/>
    <w:rsid w:val="00FA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375A"/>
    <w:rPr>
      <w:color w:val="0000FF"/>
      <w:u w:val="single"/>
    </w:rPr>
  </w:style>
</w:styles>
</file>

<file path=word/webSettings.xml><?xml version="1.0" encoding="utf-8"?>
<w:webSettings xmlns:r="http://schemas.openxmlformats.org/officeDocument/2006/relationships" xmlns:w="http://schemas.openxmlformats.org/wordprocessingml/2006/main">
  <w:divs>
    <w:div w:id="324404398">
      <w:bodyDiv w:val="1"/>
      <w:marLeft w:val="0"/>
      <w:marRight w:val="0"/>
      <w:marTop w:val="0"/>
      <w:marBottom w:val="0"/>
      <w:divBdr>
        <w:top w:val="none" w:sz="0" w:space="0" w:color="auto"/>
        <w:left w:val="none" w:sz="0" w:space="0" w:color="auto"/>
        <w:bottom w:val="none" w:sz="0" w:space="0" w:color="auto"/>
        <w:right w:val="none" w:sz="0" w:space="0" w:color="auto"/>
      </w:divBdr>
      <w:divsChild>
        <w:div w:id="682367365">
          <w:marLeft w:val="0"/>
          <w:marRight w:val="0"/>
          <w:marTop w:val="0"/>
          <w:marBottom w:val="0"/>
          <w:divBdr>
            <w:top w:val="none" w:sz="0" w:space="0" w:color="auto"/>
            <w:left w:val="none" w:sz="0" w:space="0" w:color="auto"/>
            <w:bottom w:val="none" w:sz="0" w:space="0" w:color="auto"/>
            <w:right w:val="none" w:sz="0" w:space="0" w:color="auto"/>
          </w:divBdr>
        </w:div>
      </w:divsChild>
    </w:div>
    <w:div w:id="325743019">
      <w:bodyDiv w:val="1"/>
      <w:marLeft w:val="0"/>
      <w:marRight w:val="0"/>
      <w:marTop w:val="0"/>
      <w:marBottom w:val="0"/>
      <w:divBdr>
        <w:top w:val="none" w:sz="0" w:space="0" w:color="auto"/>
        <w:left w:val="none" w:sz="0" w:space="0" w:color="auto"/>
        <w:bottom w:val="none" w:sz="0" w:space="0" w:color="auto"/>
        <w:right w:val="none" w:sz="0" w:space="0" w:color="auto"/>
      </w:divBdr>
      <w:divsChild>
        <w:div w:id="111940625">
          <w:marLeft w:val="0"/>
          <w:marRight w:val="0"/>
          <w:marTop w:val="0"/>
          <w:marBottom w:val="0"/>
          <w:divBdr>
            <w:top w:val="none" w:sz="0" w:space="0" w:color="auto"/>
            <w:left w:val="none" w:sz="0" w:space="0" w:color="auto"/>
            <w:bottom w:val="none" w:sz="0" w:space="0" w:color="auto"/>
            <w:right w:val="none" w:sz="0" w:space="0" w:color="auto"/>
          </w:divBdr>
        </w:div>
        <w:div w:id="1526138884">
          <w:marLeft w:val="0"/>
          <w:marRight w:val="0"/>
          <w:marTop w:val="0"/>
          <w:marBottom w:val="0"/>
          <w:divBdr>
            <w:top w:val="none" w:sz="0" w:space="0" w:color="auto"/>
            <w:left w:val="none" w:sz="0" w:space="0" w:color="auto"/>
            <w:bottom w:val="none" w:sz="0" w:space="0" w:color="auto"/>
            <w:right w:val="none" w:sz="0" w:space="0" w:color="auto"/>
          </w:divBdr>
        </w:div>
      </w:divsChild>
    </w:div>
    <w:div w:id="2072921781">
      <w:bodyDiv w:val="1"/>
      <w:marLeft w:val="0"/>
      <w:marRight w:val="0"/>
      <w:marTop w:val="0"/>
      <w:marBottom w:val="0"/>
      <w:divBdr>
        <w:top w:val="none" w:sz="0" w:space="0" w:color="auto"/>
        <w:left w:val="none" w:sz="0" w:space="0" w:color="auto"/>
        <w:bottom w:val="none" w:sz="0" w:space="0" w:color="auto"/>
        <w:right w:val="none" w:sz="0" w:space="0" w:color="auto"/>
      </w:divBdr>
      <w:divsChild>
        <w:div w:id="1459492315">
          <w:marLeft w:val="0"/>
          <w:marRight w:val="0"/>
          <w:marTop w:val="0"/>
          <w:marBottom w:val="0"/>
          <w:divBdr>
            <w:top w:val="none" w:sz="0" w:space="0" w:color="auto"/>
            <w:left w:val="none" w:sz="0" w:space="0" w:color="auto"/>
            <w:bottom w:val="none" w:sz="0" w:space="0" w:color="auto"/>
            <w:right w:val="none" w:sz="0" w:space="0" w:color="auto"/>
          </w:divBdr>
        </w:div>
        <w:div w:id="588775560">
          <w:marLeft w:val="0"/>
          <w:marRight w:val="0"/>
          <w:marTop w:val="600"/>
          <w:marBottom w:val="150"/>
          <w:divBdr>
            <w:top w:val="none" w:sz="0" w:space="0" w:color="auto"/>
            <w:left w:val="none" w:sz="0" w:space="0" w:color="auto"/>
            <w:bottom w:val="none" w:sz="0" w:space="0" w:color="auto"/>
            <w:right w:val="none" w:sz="0" w:space="0" w:color="auto"/>
          </w:divBdr>
          <w:divsChild>
            <w:div w:id="20100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reshenie-soveta-evraziiskoi-ekonomicheskoi-komissii-ot-02072013_2/tr-ts-03220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dact.ru/law/reshenie-soveta-evraziiskoi-ekonomicheskoi-komissii-ot-02072013_2/tr-ts-03220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reshenie-soveta-evraziiskoi-ekonomicheskoi-komissii-ot-02072013_2/tr-ts-0322013/" TargetMode="External"/><Relationship Id="rId11" Type="http://schemas.openxmlformats.org/officeDocument/2006/relationships/hyperlink" Target="https://sudact.ru/law/prikaz-rostekhnadzora-ot-25032014-n-116-ob/federalnye-normy-i-pravila-v/prilozhenie-n-6/normy-napolneniia-tsistern-bochek-szhizhennymi/" TargetMode="External"/><Relationship Id="rId5" Type="http://schemas.openxmlformats.org/officeDocument/2006/relationships/hyperlink" Target="https://sudact.ru/law/reshenie-komissii-tamozhennogo-soiuza-ot-09122011-n_19/tr-ts-0182011/" TargetMode="External"/><Relationship Id="rId10" Type="http://schemas.openxmlformats.org/officeDocument/2006/relationships/hyperlink" Target="https://sudact.ru/law/prikaz-rostekhnadzora-ot-25032014-n-116-ob/federalnye-normy-i-pravila-v/xii/ekspluatatsiia-ballonov/" TargetMode="External"/><Relationship Id="rId4" Type="http://schemas.openxmlformats.org/officeDocument/2006/relationships/hyperlink" Target="https://sudact.ru/law/reshenie-soveta-evraziiskoi-ekonomicheskoi-komissii-ot-02072013_2/tr-ts-0322013/" TargetMode="External"/><Relationship Id="rId9" Type="http://schemas.openxmlformats.org/officeDocument/2006/relationships/hyperlink" Target="https://sudact.ru/law/prikaz-rostekhnadzora-ot-25032014-n-116-ob/federalnye-normy-i-pravila-v/xii/osvidetelstvovanie-ballo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5235</Words>
  <Characters>29844</Characters>
  <Application>Microsoft Office Word</Application>
  <DocSecurity>0</DocSecurity>
  <Lines>248</Lines>
  <Paragraphs>70</Paragraphs>
  <ScaleCrop>false</ScaleCrop>
  <Company>Krokoz™</Company>
  <LinksUpToDate>false</LinksUpToDate>
  <CharactersWithSpaces>35009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2020-04-17T17:44:00Z</dcterms:created>
  <dcterms:modified xsi:type="dcterms:W3CDTF">2020-04-17T17:47:00Z</dcterms:modified>
</cp:coreProperties>
</file>